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572" w:rsidRPr="00644411" w:rsidRDefault="00F40572" w:rsidP="00F40572">
      <w:pPr>
        <w:rPr>
          <w:rFonts w:ascii="標楷體" w:eastAsia="標楷體"/>
          <w:noProof/>
          <w:sz w:val="28"/>
        </w:rPr>
      </w:pPr>
      <w:r w:rsidRPr="00C63D29">
        <w:rPr>
          <w:rFonts w:ascii="標楷體" w:eastAsia="標楷體" w:hint="eastAsia"/>
          <w:sz w:val="28"/>
        </w:rPr>
        <w:t>五、</w:t>
      </w:r>
      <w:r w:rsidRPr="00C63D29">
        <w:rPr>
          <w:rFonts w:ascii="標楷體" w:eastAsia="標楷體" w:hAnsi="標楷體" w:hint="eastAsia"/>
          <w:sz w:val="28"/>
        </w:rPr>
        <w:t>著</w:t>
      </w:r>
      <w:r w:rsidRPr="00644411">
        <w:rPr>
          <w:rFonts w:ascii="標楷體" w:eastAsia="標楷體" w:hAnsi="標楷體" w:hint="eastAsia"/>
          <w:sz w:val="28"/>
        </w:rPr>
        <w:t>作目錄</w:t>
      </w:r>
      <w:r w:rsidR="00FE56B1" w:rsidRPr="00644411">
        <w:rPr>
          <w:rFonts w:ascii="標楷體" w:eastAsia="標楷體" w:hint="eastAsia"/>
          <w:noProof/>
          <w:sz w:val="28"/>
        </w:rPr>
        <w:t>(</w:t>
      </w:r>
      <w:r w:rsidR="0026646F" w:rsidRPr="00FD39DE">
        <w:rPr>
          <w:rFonts w:ascii="標楷體" w:eastAsia="標楷體" w:hint="eastAsia"/>
          <w:noProof/>
          <w:sz w:val="28"/>
        </w:rPr>
        <w:t>建議呈現</w:t>
      </w:r>
      <w:r w:rsidR="0026646F" w:rsidRPr="00EB0BE6">
        <w:rPr>
          <w:rFonts w:ascii="標楷體" w:eastAsia="標楷體" w:hint="eastAsia"/>
          <w:noProof/>
          <w:sz w:val="28"/>
        </w:rPr>
        <w:t>有利於計畫審查之著</w:t>
      </w:r>
      <w:r w:rsidR="0026646F" w:rsidRPr="00FD39DE">
        <w:rPr>
          <w:rFonts w:ascii="標楷體" w:eastAsia="標楷體" w:hint="eastAsia"/>
          <w:noProof/>
          <w:sz w:val="28"/>
        </w:rPr>
        <w:t>作目錄</w:t>
      </w:r>
      <w:r w:rsidR="00FE56B1" w:rsidRPr="00644411">
        <w:rPr>
          <w:rFonts w:ascii="標楷體" w:eastAsia="標楷體" w:hint="eastAsia"/>
          <w:noProof/>
          <w:sz w:val="28"/>
        </w:rPr>
        <w:t>，</w:t>
      </w:r>
      <w:r w:rsidR="00F50057" w:rsidRPr="00644411">
        <w:rPr>
          <w:rFonts w:ascii="標楷體" w:eastAsia="標楷體" w:hint="eastAsia"/>
          <w:noProof/>
          <w:sz w:val="28"/>
        </w:rPr>
        <w:t>頁數</w:t>
      </w:r>
      <w:r w:rsidR="00FE56B1" w:rsidRPr="00644411">
        <w:rPr>
          <w:rFonts w:ascii="標楷體" w:eastAsia="標楷體" w:hint="eastAsia"/>
          <w:noProof/>
          <w:sz w:val="28"/>
        </w:rPr>
        <w:t>以2頁為限)</w:t>
      </w:r>
      <w:r w:rsidR="00F50057" w:rsidRPr="00644411">
        <w:rPr>
          <w:rFonts w:ascii="標楷體" w:eastAsia="標楷體" w:hint="eastAsia"/>
          <w:noProof/>
          <w:sz w:val="28"/>
        </w:rPr>
        <w:t xml:space="preserve"> ：</w:t>
      </w:r>
    </w:p>
    <w:p w:rsidR="00367D05" w:rsidRPr="00644411" w:rsidRDefault="00367D05" w:rsidP="00367D05">
      <w:pPr>
        <w:spacing w:line="300" w:lineRule="exact"/>
        <w:ind w:left="700" w:hanging="658"/>
        <w:rPr>
          <w:rFonts w:eastAsia="標楷體" w:hAnsi="標楷體"/>
        </w:rPr>
      </w:pPr>
      <w:r w:rsidRPr="00644411">
        <w:rPr>
          <w:rFonts w:eastAsia="標楷體" w:hAnsi="標楷體" w:hint="eastAsia"/>
        </w:rPr>
        <w:t>備註：</w:t>
      </w:r>
    </w:p>
    <w:p w:rsidR="00367D05" w:rsidRPr="00644411" w:rsidRDefault="00367D05" w:rsidP="00367D05">
      <w:pPr>
        <w:spacing w:line="300" w:lineRule="exact"/>
        <w:ind w:left="700" w:hanging="658"/>
        <w:rPr>
          <w:rFonts w:eastAsia="標楷體" w:hAnsi="標楷體"/>
        </w:rPr>
      </w:pPr>
      <w:r w:rsidRPr="00644411">
        <w:rPr>
          <w:rFonts w:eastAsia="標楷體" w:hAnsi="標楷體" w:hint="eastAsia"/>
        </w:rPr>
        <w:t>(</w:t>
      </w:r>
      <w:r w:rsidRPr="00644411">
        <w:rPr>
          <w:rFonts w:eastAsia="標楷體" w:hAnsi="標楷體" w:hint="eastAsia"/>
        </w:rPr>
        <w:t>一</w:t>
      </w:r>
      <w:r w:rsidRPr="00644411">
        <w:rPr>
          <w:rFonts w:eastAsia="標楷體" w:hAnsi="標楷體" w:hint="eastAsia"/>
        </w:rPr>
        <w:t>)</w:t>
      </w:r>
      <w:r w:rsidRPr="00644411">
        <w:rPr>
          <w:rFonts w:eastAsia="標楷體" w:hAnsi="標楷體" w:hint="eastAsia"/>
        </w:rPr>
        <w:t>版面設定：</w:t>
      </w:r>
      <w:r w:rsidRPr="00644411">
        <w:rPr>
          <w:rFonts w:eastAsia="標楷體" w:hAnsi="標楷體" w:hint="eastAsia"/>
        </w:rPr>
        <w:t>A4</w:t>
      </w:r>
      <w:r w:rsidRPr="00644411">
        <w:rPr>
          <w:rFonts w:eastAsia="標楷體" w:hAnsi="標楷體" w:hint="eastAsia"/>
        </w:rPr>
        <w:t>紙，即長</w:t>
      </w:r>
      <w:r w:rsidRPr="00644411">
        <w:rPr>
          <w:rFonts w:eastAsia="標楷體" w:hAnsi="標楷體" w:hint="eastAsia"/>
        </w:rPr>
        <w:t>29.7</w:t>
      </w:r>
      <w:r w:rsidRPr="00644411">
        <w:rPr>
          <w:rFonts w:eastAsia="標楷體" w:hAnsi="標楷體" w:hint="eastAsia"/>
        </w:rPr>
        <w:t>公分，寬</w:t>
      </w:r>
      <w:r w:rsidRPr="00644411">
        <w:rPr>
          <w:rFonts w:eastAsia="標楷體" w:hAnsi="標楷體" w:hint="eastAsia"/>
        </w:rPr>
        <w:t>21</w:t>
      </w:r>
      <w:r w:rsidRPr="00644411">
        <w:rPr>
          <w:rFonts w:eastAsia="標楷體" w:hAnsi="標楷體" w:hint="eastAsia"/>
        </w:rPr>
        <w:t>公分。</w:t>
      </w:r>
    </w:p>
    <w:p w:rsidR="00367D05" w:rsidRPr="00644411" w:rsidRDefault="00367D05" w:rsidP="00367D05">
      <w:pPr>
        <w:spacing w:line="300" w:lineRule="exact"/>
        <w:ind w:left="700" w:hanging="658"/>
        <w:rPr>
          <w:rFonts w:eastAsia="標楷體" w:hAnsi="標楷體"/>
        </w:rPr>
      </w:pPr>
      <w:r w:rsidRPr="00644411">
        <w:rPr>
          <w:rFonts w:eastAsia="標楷體" w:hAnsi="標楷體" w:hint="eastAsia"/>
        </w:rPr>
        <w:t>(</w:t>
      </w:r>
      <w:r w:rsidRPr="00644411">
        <w:rPr>
          <w:rFonts w:eastAsia="標楷體" w:hAnsi="標楷體" w:hint="eastAsia"/>
        </w:rPr>
        <w:t>二</w:t>
      </w:r>
      <w:r w:rsidRPr="00644411">
        <w:rPr>
          <w:rFonts w:eastAsia="標楷體" w:hAnsi="標楷體" w:hint="eastAsia"/>
        </w:rPr>
        <w:t>)</w:t>
      </w:r>
      <w:r w:rsidRPr="00644411">
        <w:rPr>
          <w:rFonts w:eastAsia="標楷體" w:hAnsi="標楷體" w:hint="eastAsia"/>
        </w:rPr>
        <w:t>格式：中文打字規格為每行繕打（行間不另留間距），英文打字規格為</w:t>
      </w:r>
      <w:r w:rsidRPr="00644411">
        <w:rPr>
          <w:rFonts w:eastAsia="標楷體" w:hAnsi="標楷體" w:hint="eastAsia"/>
        </w:rPr>
        <w:t>Single Space</w:t>
      </w:r>
      <w:r w:rsidRPr="00644411">
        <w:rPr>
          <w:rFonts w:eastAsia="標楷體" w:hAnsi="標楷體" w:hint="eastAsia"/>
        </w:rPr>
        <w:t>。</w:t>
      </w:r>
    </w:p>
    <w:p w:rsidR="00F40572" w:rsidRPr="00644411" w:rsidRDefault="00367D05" w:rsidP="00073E9F">
      <w:pPr>
        <w:spacing w:line="300" w:lineRule="exact"/>
        <w:ind w:left="1134" w:hanging="1092"/>
        <w:rPr>
          <w:rFonts w:eastAsia="標楷體" w:hAnsi="標楷體"/>
        </w:rPr>
      </w:pPr>
      <w:r w:rsidRPr="00644411">
        <w:rPr>
          <w:rFonts w:eastAsia="標楷體" w:hAnsi="標楷體" w:hint="eastAsia"/>
        </w:rPr>
        <w:t>(</w:t>
      </w:r>
      <w:r w:rsidRPr="00644411">
        <w:rPr>
          <w:rFonts w:eastAsia="標楷體" w:hAnsi="標楷體" w:hint="eastAsia"/>
        </w:rPr>
        <w:t>三</w:t>
      </w:r>
      <w:r w:rsidRPr="00644411">
        <w:rPr>
          <w:rFonts w:eastAsia="標楷體" w:hAnsi="標楷體" w:hint="eastAsia"/>
        </w:rPr>
        <w:t>)</w:t>
      </w:r>
      <w:r w:rsidRPr="00644411">
        <w:rPr>
          <w:rFonts w:eastAsia="標楷體" w:hAnsi="標楷體" w:hint="eastAsia"/>
        </w:rPr>
        <w:t>字體：以中英文撰寫均可。英文使用</w:t>
      </w:r>
      <w:r w:rsidRPr="00644411">
        <w:rPr>
          <w:rFonts w:eastAsia="標楷體" w:hAnsi="標楷體" w:hint="eastAsia"/>
        </w:rPr>
        <w:t>Times New Roman Font</w:t>
      </w:r>
      <w:r w:rsidRPr="00644411">
        <w:rPr>
          <w:rFonts w:eastAsia="標楷體" w:hAnsi="標楷體" w:hint="eastAsia"/>
        </w:rPr>
        <w:t>，中文使用標楷體，字體大小以</w:t>
      </w:r>
      <w:r w:rsidRPr="00644411">
        <w:rPr>
          <w:rFonts w:eastAsia="標楷體" w:hAnsi="標楷體" w:hint="eastAsia"/>
        </w:rPr>
        <w:t>12</w:t>
      </w:r>
      <w:r w:rsidRPr="00644411">
        <w:rPr>
          <w:rFonts w:eastAsia="標楷體" w:hAnsi="標楷體" w:hint="eastAsia"/>
        </w:rPr>
        <w:t>號為主。</w:t>
      </w:r>
    </w:p>
    <w:p w:rsidR="00F40572" w:rsidRPr="00C63D29" w:rsidRDefault="00F40572" w:rsidP="00F40572">
      <w:pPr>
        <w:spacing w:line="300" w:lineRule="exact"/>
        <w:ind w:left="700" w:hanging="658"/>
        <w:rPr>
          <w:rFonts w:ascii="標楷體" w:eastAsia="標楷體"/>
          <w:sz w:val="22"/>
        </w:rPr>
      </w:pPr>
    </w:p>
    <w:p w:rsidR="002B0569" w:rsidRPr="00FA610E" w:rsidRDefault="002B0569" w:rsidP="002B0569">
      <w:pPr>
        <w:spacing w:line="300" w:lineRule="exact"/>
        <w:ind w:left="700" w:hanging="658"/>
        <w:rPr>
          <w:rFonts w:eastAsia="標楷體"/>
          <w:b/>
        </w:rPr>
      </w:pPr>
      <w:r w:rsidRPr="00FA610E">
        <w:rPr>
          <w:rFonts w:eastAsia="標楷體"/>
          <w:b/>
        </w:rPr>
        <w:t>Journal Publications</w:t>
      </w:r>
    </w:p>
    <w:p w:rsidR="00F45AEA" w:rsidRPr="00F45AEA" w:rsidRDefault="00F45AEA" w:rsidP="00F45AEA">
      <w:pPr>
        <w:pStyle w:val="-11"/>
        <w:widowControl/>
        <w:numPr>
          <w:ilvl w:val="0"/>
          <w:numId w:val="47"/>
        </w:numPr>
        <w:adjustRightInd/>
        <w:spacing w:line="276" w:lineRule="auto"/>
        <w:ind w:leftChars="0" w:left="567" w:rightChars="70" w:right="168" w:hanging="567"/>
        <w:contextualSpacing/>
        <w:jc w:val="both"/>
        <w:textAlignment w:val="auto"/>
        <w:rPr>
          <w:rFonts w:ascii="Times New Roman"/>
          <w:szCs w:val="24"/>
        </w:rPr>
      </w:pPr>
      <w:r w:rsidRPr="00F45AEA">
        <w:rPr>
          <w:rFonts w:ascii="Times New Roman" w:eastAsia="TimesNewRomanPSMT"/>
          <w:szCs w:val="24"/>
        </w:rPr>
        <w:t>Y</w:t>
      </w:r>
      <w:r>
        <w:rPr>
          <w:rFonts w:ascii="Times New Roman" w:eastAsia="TimesNewRomanPSMT"/>
          <w:szCs w:val="24"/>
        </w:rPr>
        <w:t>.</w:t>
      </w:r>
      <w:r w:rsidRPr="00F45AEA">
        <w:rPr>
          <w:rFonts w:ascii="Times New Roman" w:eastAsia="TimesNewRomanPSMT"/>
          <w:szCs w:val="24"/>
        </w:rPr>
        <w:t xml:space="preserve"> Sang</w:t>
      </w:r>
      <w:r>
        <w:rPr>
          <w:rFonts w:ascii="Times New Roman" w:eastAsia="TimesNewRomanPSMT"/>
          <w:szCs w:val="24"/>
        </w:rPr>
        <w:t>,</w:t>
      </w:r>
      <w:r w:rsidRPr="00F45AEA">
        <w:rPr>
          <w:rFonts w:ascii="Times New Roman" w:eastAsia="TimesNewRomanPSMT"/>
          <w:szCs w:val="24"/>
        </w:rPr>
        <w:t xml:space="preserve"> C</w:t>
      </w:r>
      <w:r>
        <w:rPr>
          <w:rFonts w:ascii="Times New Roman" w:eastAsia="TimesNewRomanPSMT"/>
          <w:szCs w:val="24"/>
        </w:rPr>
        <w:t>.</w:t>
      </w:r>
      <w:r w:rsidRPr="00F45AEA">
        <w:rPr>
          <w:rFonts w:ascii="Times New Roman" w:eastAsia="TimesNewRomanPSMT"/>
          <w:szCs w:val="24"/>
        </w:rPr>
        <w:t>-Y</w:t>
      </w:r>
      <w:r>
        <w:rPr>
          <w:rFonts w:ascii="Times New Roman" w:eastAsia="TimesNewRomanPSMT"/>
          <w:szCs w:val="24"/>
        </w:rPr>
        <w:t>.</w:t>
      </w:r>
      <w:r w:rsidRPr="00F45AEA">
        <w:rPr>
          <w:rFonts w:ascii="Times New Roman" w:eastAsia="TimesNewRomanPSMT"/>
          <w:szCs w:val="24"/>
        </w:rPr>
        <w:t xml:space="preserve"> Wang</w:t>
      </w:r>
      <w:r>
        <w:rPr>
          <w:rFonts w:ascii="Times New Roman" w:eastAsia="TimesNewRomanPSMT"/>
          <w:szCs w:val="24"/>
        </w:rPr>
        <w:t>,</w:t>
      </w:r>
      <w:r w:rsidRPr="00F45AEA">
        <w:rPr>
          <w:rFonts w:ascii="Times New Roman" w:eastAsia="TimesNewRomanPSMT"/>
          <w:szCs w:val="24"/>
        </w:rPr>
        <w:t xml:space="preserve"> S</w:t>
      </w:r>
      <w:r>
        <w:rPr>
          <w:rFonts w:ascii="Times New Roman" w:eastAsia="TimesNewRomanPSMT"/>
          <w:szCs w:val="24"/>
        </w:rPr>
        <w:t>.</w:t>
      </w:r>
      <w:r w:rsidRPr="00F45AEA">
        <w:rPr>
          <w:rFonts w:ascii="Times New Roman" w:eastAsia="TimesNewRomanPSMT"/>
          <w:szCs w:val="24"/>
        </w:rPr>
        <w:t xml:space="preserve"> S. Raja</w:t>
      </w:r>
      <w:r>
        <w:rPr>
          <w:rFonts w:ascii="Times New Roman" w:eastAsia="TimesNewRomanPSMT"/>
          <w:szCs w:val="24"/>
        </w:rPr>
        <w:t>,</w:t>
      </w:r>
      <w:r w:rsidRPr="00F45AEA">
        <w:rPr>
          <w:rFonts w:ascii="Times New Roman" w:eastAsia="TimesNewRomanPSMT"/>
          <w:szCs w:val="24"/>
        </w:rPr>
        <w:t xml:space="preserve"> C</w:t>
      </w:r>
      <w:r>
        <w:rPr>
          <w:rFonts w:ascii="Times New Roman" w:eastAsia="TimesNewRomanPSMT"/>
          <w:szCs w:val="24"/>
        </w:rPr>
        <w:t>.</w:t>
      </w:r>
      <w:r w:rsidRPr="00F45AEA">
        <w:rPr>
          <w:rFonts w:ascii="Times New Roman" w:eastAsia="TimesNewRomanPSMT"/>
          <w:szCs w:val="24"/>
        </w:rPr>
        <w:t>-W</w:t>
      </w:r>
      <w:r>
        <w:rPr>
          <w:rFonts w:ascii="Times New Roman" w:eastAsia="TimesNewRomanPSMT"/>
          <w:szCs w:val="24"/>
        </w:rPr>
        <w:t>.</w:t>
      </w:r>
      <w:r w:rsidRPr="00F45AEA">
        <w:rPr>
          <w:rFonts w:ascii="Times New Roman" w:eastAsia="TimesNewRomanPSMT"/>
          <w:szCs w:val="24"/>
        </w:rPr>
        <w:t xml:space="preserve"> Chang</w:t>
      </w:r>
      <w:r>
        <w:rPr>
          <w:rFonts w:ascii="Times New Roman" w:eastAsia="TimesNewRomanPSMT"/>
          <w:szCs w:val="24"/>
        </w:rPr>
        <w:t xml:space="preserve">, </w:t>
      </w:r>
      <w:r w:rsidRPr="00F45AEA">
        <w:rPr>
          <w:rFonts w:ascii="Times New Roman" w:eastAsia="TimesNewRomanPSMT"/>
          <w:szCs w:val="24"/>
        </w:rPr>
        <w:t>J</w:t>
      </w:r>
      <w:r>
        <w:rPr>
          <w:rFonts w:ascii="Times New Roman" w:eastAsia="TimesNewRomanPSMT"/>
          <w:szCs w:val="24"/>
        </w:rPr>
        <w:t>.</w:t>
      </w:r>
      <w:r w:rsidRPr="00F45AEA">
        <w:rPr>
          <w:rFonts w:ascii="Times New Roman" w:eastAsia="TimesNewRomanPSMT"/>
          <w:szCs w:val="24"/>
        </w:rPr>
        <w:t>-T</w:t>
      </w:r>
      <w:r>
        <w:rPr>
          <w:rFonts w:ascii="Times New Roman" w:eastAsia="TimesNewRomanPSMT"/>
          <w:szCs w:val="24"/>
        </w:rPr>
        <w:t>.</w:t>
      </w:r>
      <w:r w:rsidRPr="00F45AEA">
        <w:rPr>
          <w:rFonts w:ascii="Times New Roman" w:eastAsia="TimesNewRomanPSMT"/>
          <w:szCs w:val="24"/>
        </w:rPr>
        <w:t xml:space="preserve"> Huang</w:t>
      </w:r>
      <w:r>
        <w:rPr>
          <w:rFonts w:ascii="Times New Roman" w:eastAsia="TimesNewRomanPSMT"/>
          <w:szCs w:val="24"/>
        </w:rPr>
        <w:t>,</w:t>
      </w:r>
      <w:r w:rsidRPr="00F45AEA">
        <w:rPr>
          <w:rFonts w:ascii="Times New Roman" w:eastAsia="TimesNewRomanPSMT"/>
          <w:szCs w:val="24"/>
        </w:rPr>
        <w:t xml:space="preserve"> C</w:t>
      </w:r>
      <w:r>
        <w:rPr>
          <w:rFonts w:ascii="Times New Roman" w:eastAsia="TimesNewRomanPSMT"/>
          <w:szCs w:val="24"/>
        </w:rPr>
        <w:t>.</w:t>
      </w:r>
      <w:r w:rsidRPr="00F45AEA">
        <w:rPr>
          <w:rFonts w:ascii="Times New Roman" w:eastAsia="TimesNewRomanPSMT"/>
          <w:szCs w:val="24"/>
        </w:rPr>
        <w:t>-A</w:t>
      </w:r>
      <w:r>
        <w:rPr>
          <w:rFonts w:ascii="Times New Roman" w:eastAsia="TimesNewRomanPSMT"/>
          <w:szCs w:val="24"/>
        </w:rPr>
        <w:t>.</w:t>
      </w:r>
      <w:r w:rsidRPr="00F45AEA">
        <w:rPr>
          <w:rFonts w:ascii="Times New Roman" w:eastAsia="TimesNewRomanPSMT"/>
          <w:szCs w:val="24"/>
        </w:rPr>
        <w:t xml:space="preserve"> Chen</w:t>
      </w:r>
      <w:r>
        <w:rPr>
          <w:rFonts w:ascii="Times New Roman" w:eastAsia="TimesNewRomanPSMT"/>
          <w:szCs w:val="24"/>
        </w:rPr>
        <w:t>,</w:t>
      </w:r>
      <w:r w:rsidRPr="00F45AEA">
        <w:rPr>
          <w:rFonts w:ascii="Times New Roman" w:eastAsia="TimesNewRomanPSMT"/>
          <w:szCs w:val="24"/>
        </w:rPr>
        <w:t xml:space="preserve"> X</w:t>
      </w:r>
      <w:r>
        <w:rPr>
          <w:rFonts w:ascii="Times New Roman" w:eastAsia="TimesNewRomanPSMT"/>
          <w:szCs w:val="24"/>
        </w:rPr>
        <w:t>.</w:t>
      </w:r>
      <w:r w:rsidRPr="00F45AEA">
        <w:rPr>
          <w:rFonts w:ascii="Times New Roman" w:eastAsia="TimesNewRomanPSMT"/>
          <w:szCs w:val="24"/>
        </w:rPr>
        <w:t>-Q</w:t>
      </w:r>
      <w:r>
        <w:rPr>
          <w:rFonts w:ascii="Times New Roman" w:eastAsia="TimesNewRomanPSMT"/>
          <w:szCs w:val="24"/>
        </w:rPr>
        <w:t>.</w:t>
      </w:r>
      <w:r w:rsidRPr="00F45AEA">
        <w:rPr>
          <w:rFonts w:ascii="Times New Roman" w:eastAsia="TimesNewRomanPSMT"/>
          <w:szCs w:val="24"/>
        </w:rPr>
        <w:t xml:space="preserve"> Zhang</w:t>
      </w:r>
      <w:r>
        <w:rPr>
          <w:rFonts w:ascii="Times New Roman" w:eastAsia="TimesNewRomanPSMT"/>
          <w:szCs w:val="24"/>
        </w:rPr>
        <w:t>,</w:t>
      </w:r>
      <w:r w:rsidRPr="00F45AEA">
        <w:rPr>
          <w:rFonts w:ascii="Times New Roman" w:eastAsia="TimesNewRomanPSMT"/>
          <w:szCs w:val="24"/>
        </w:rPr>
        <w:t xml:space="preserve"> H</w:t>
      </w:r>
      <w:r>
        <w:rPr>
          <w:rFonts w:ascii="Times New Roman" w:eastAsia="TimesNewRomanPSMT"/>
          <w:szCs w:val="24"/>
        </w:rPr>
        <w:t>.</w:t>
      </w:r>
      <w:r w:rsidRPr="00F45AEA">
        <w:rPr>
          <w:rFonts w:ascii="Times New Roman" w:eastAsia="TimesNewRomanPSMT"/>
          <w:szCs w:val="24"/>
        </w:rPr>
        <w:t xml:space="preserve"> Ahn</w:t>
      </w:r>
      <w:r>
        <w:rPr>
          <w:rFonts w:ascii="Times New Roman" w:eastAsia="TimesNewRomanPSMT"/>
          <w:szCs w:val="24"/>
        </w:rPr>
        <w:t>,</w:t>
      </w:r>
      <w:r w:rsidRPr="00F45AEA">
        <w:rPr>
          <w:rFonts w:ascii="Times New Roman" w:eastAsia="TimesNewRomanPSMT"/>
          <w:szCs w:val="24"/>
        </w:rPr>
        <w:t xml:space="preserve"> C</w:t>
      </w:r>
      <w:r>
        <w:rPr>
          <w:rFonts w:ascii="Times New Roman" w:eastAsia="TimesNewRomanPSMT"/>
          <w:szCs w:val="24"/>
        </w:rPr>
        <w:t>.</w:t>
      </w:r>
      <w:r w:rsidRPr="00F45AEA">
        <w:rPr>
          <w:rFonts w:ascii="Times New Roman" w:eastAsia="TimesNewRomanPSMT"/>
          <w:szCs w:val="24"/>
        </w:rPr>
        <w:t>-K</w:t>
      </w:r>
      <w:r>
        <w:rPr>
          <w:rFonts w:ascii="Times New Roman" w:eastAsia="TimesNewRomanPSMT"/>
          <w:szCs w:val="24"/>
        </w:rPr>
        <w:t>.</w:t>
      </w:r>
      <w:r w:rsidRPr="00F45AEA">
        <w:rPr>
          <w:rFonts w:ascii="Times New Roman" w:eastAsia="TimesNewRomanPSMT"/>
          <w:szCs w:val="24"/>
        </w:rPr>
        <w:t xml:space="preserve"> Shih</w:t>
      </w:r>
      <w:r>
        <w:rPr>
          <w:rFonts w:ascii="Times New Roman" w:eastAsia="TimesNewRomanPSMT"/>
          <w:szCs w:val="24"/>
        </w:rPr>
        <w:t>,</w:t>
      </w:r>
      <w:r w:rsidRPr="00F45AEA">
        <w:rPr>
          <w:rFonts w:ascii="Times New Roman" w:eastAsia="TimesNewRomanPSMT"/>
          <w:szCs w:val="24"/>
        </w:rPr>
        <w:t xml:space="preserve"> Y</w:t>
      </w:r>
      <w:r>
        <w:rPr>
          <w:rFonts w:ascii="Times New Roman" w:eastAsia="TimesNewRomanPSMT"/>
          <w:szCs w:val="24"/>
        </w:rPr>
        <w:t>.</w:t>
      </w:r>
      <w:r w:rsidRPr="00F45AEA">
        <w:rPr>
          <w:rFonts w:ascii="Times New Roman" w:eastAsia="TimesNewRomanPSMT"/>
          <w:szCs w:val="24"/>
        </w:rPr>
        <w:t>-H</w:t>
      </w:r>
      <w:r>
        <w:rPr>
          <w:rFonts w:ascii="Times New Roman" w:eastAsia="TimesNewRomanPSMT"/>
          <w:szCs w:val="24"/>
        </w:rPr>
        <w:t>.</w:t>
      </w:r>
      <w:r w:rsidRPr="00F45AEA">
        <w:rPr>
          <w:rFonts w:ascii="Times New Roman" w:eastAsia="TimesNewRomanPSMT"/>
          <w:szCs w:val="24"/>
        </w:rPr>
        <w:t xml:space="preserve"> Lee</w:t>
      </w:r>
      <w:r>
        <w:rPr>
          <w:rFonts w:ascii="Times New Roman" w:eastAsia="TimesNewRomanPSMT"/>
          <w:szCs w:val="24"/>
        </w:rPr>
        <w:t>,</w:t>
      </w:r>
      <w:r w:rsidRPr="00F45AEA">
        <w:rPr>
          <w:rFonts w:ascii="Times New Roman" w:eastAsia="TimesNewRomanPSMT"/>
          <w:szCs w:val="24"/>
        </w:rPr>
        <w:t xml:space="preserve"> J</w:t>
      </w:r>
      <w:r>
        <w:rPr>
          <w:rFonts w:ascii="Times New Roman" w:eastAsia="TimesNewRomanPSMT"/>
          <w:szCs w:val="24"/>
        </w:rPr>
        <w:t>.</w:t>
      </w:r>
      <w:r w:rsidRPr="00F45AEA">
        <w:rPr>
          <w:rFonts w:ascii="Times New Roman" w:eastAsia="TimesNewRomanPSMT"/>
          <w:szCs w:val="24"/>
        </w:rPr>
        <w:t xml:space="preserve"> Shi</w:t>
      </w:r>
      <w:r>
        <w:rPr>
          <w:rFonts w:ascii="Times New Roman" w:eastAsia="TimesNewRomanPSMT"/>
          <w:szCs w:val="24"/>
        </w:rPr>
        <w:t>,</w:t>
      </w:r>
      <w:r w:rsidRPr="00F45AEA">
        <w:rPr>
          <w:rFonts w:ascii="Times New Roman" w:eastAsia="TimesNewRomanPSMT"/>
          <w:szCs w:val="24"/>
        </w:rPr>
        <w:t xml:space="preserve"> and </w:t>
      </w:r>
      <w:r>
        <w:rPr>
          <w:rFonts w:ascii="Times New Roman" w:eastAsia="TimesNewRomanPSMT"/>
          <w:szCs w:val="24"/>
        </w:rPr>
        <w:t>S. Gwo</w:t>
      </w:r>
      <w:r w:rsidR="0009513B" w:rsidRPr="0009513B">
        <w:rPr>
          <w:rFonts w:ascii="Times New Roman"/>
          <w:iCs/>
          <w:szCs w:val="24"/>
        </w:rPr>
        <w:t>*</w:t>
      </w:r>
      <w:r>
        <w:rPr>
          <w:rFonts w:ascii="Times New Roman" w:eastAsia="TimesNewRomanPSMT"/>
          <w:szCs w:val="24"/>
        </w:rPr>
        <w:t>, “</w:t>
      </w:r>
      <w:r w:rsidRPr="00F45AEA">
        <w:rPr>
          <w:rFonts w:ascii="Times New Roman"/>
          <w:bCs/>
          <w:szCs w:val="24"/>
        </w:rPr>
        <w:t>Two-Dimensional Material Non-Hermitian Photonics</w:t>
      </w:r>
      <w:r w:rsidRPr="00F45AEA">
        <w:rPr>
          <w:rFonts w:ascii="Times New Roman" w:eastAsia="TimesNewRomanPSMT"/>
          <w:szCs w:val="24"/>
        </w:rPr>
        <w:t>,</w:t>
      </w:r>
      <w:r>
        <w:rPr>
          <w:rFonts w:ascii="Times New Roman" w:eastAsia="TimesNewRomanPSMT"/>
          <w:szCs w:val="24"/>
        </w:rPr>
        <w:t>”</w:t>
      </w:r>
      <w:r w:rsidRPr="00F45AEA">
        <w:rPr>
          <w:rFonts w:ascii="Times New Roman" w:eastAsia="TimesNewRomanPSMT"/>
          <w:b/>
          <w:szCs w:val="24"/>
        </w:rPr>
        <w:t xml:space="preserve"> </w:t>
      </w:r>
      <w:r w:rsidR="00F93BB8">
        <w:rPr>
          <w:rFonts w:ascii="Times New Roman" w:eastAsia="TimesNewRomanPSMT"/>
          <w:b/>
          <w:szCs w:val="24"/>
        </w:rPr>
        <w:t>Accepted in Nano Lett</w:t>
      </w:r>
      <w:bookmarkStart w:id="0" w:name="_GoBack"/>
      <w:bookmarkEnd w:id="0"/>
      <w:r w:rsidRPr="00F45AEA">
        <w:rPr>
          <w:rFonts w:ascii="Times New Roman" w:eastAsia="TimesNewRomanPSMT"/>
          <w:b/>
          <w:i/>
          <w:szCs w:val="24"/>
        </w:rPr>
        <w:t>.</w:t>
      </w:r>
      <w:r w:rsidRPr="00F45AEA">
        <w:rPr>
          <w:rFonts w:ascii="Times New Roman" w:eastAsia="新細明體"/>
          <w:b/>
          <w:szCs w:val="24"/>
        </w:rPr>
        <w:t xml:space="preserve"> </w:t>
      </w:r>
    </w:p>
    <w:p w:rsidR="00F93BB8" w:rsidRPr="0017406D" w:rsidRDefault="00F93BB8" w:rsidP="00F93BB8">
      <w:pPr>
        <w:pStyle w:val="-11"/>
        <w:widowControl/>
        <w:numPr>
          <w:ilvl w:val="0"/>
          <w:numId w:val="47"/>
        </w:numPr>
        <w:adjustRightInd/>
        <w:spacing w:line="276" w:lineRule="auto"/>
        <w:ind w:leftChars="0" w:left="567" w:rightChars="70" w:right="168" w:hanging="567"/>
        <w:contextualSpacing/>
        <w:jc w:val="both"/>
        <w:textAlignment w:val="auto"/>
        <w:rPr>
          <w:rFonts w:ascii="Times New Roman"/>
          <w:color w:val="000000" w:themeColor="text1"/>
          <w:szCs w:val="24"/>
        </w:rPr>
      </w:pPr>
      <w:r w:rsidRPr="0069144D">
        <w:rPr>
          <w:rFonts w:ascii="Times New Roman" w:eastAsia="新細明體"/>
        </w:rPr>
        <w:t>Z</w:t>
      </w:r>
      <w:r>
        <w:rPr>
          <w:rFonts w:ascii="Times New Roman" w:eastAsia="新細明體"/>
        </w:rPr>
        <w:t>.</w:t>
      </w:r>
      <w:r w:rsidRPr="0069144D">
        <w:rPr>
          <w:rFonts w:ascii="Times New Roman" w:eastAsia="新細明體"/>
        </w:rPr>
        <w:t>-W</w:t>
      </w:r>
      <w:r>
        <w:rPr>
          <w:rFonts w:ascii="Times New Roman" w:eastAsia="新細明體"/>
        </w:rPr>
        <w:t>.</w:t>
      </w:r>
      <w:r w:rsidRPr="0069144D">
        <w:rPr>
          <w:rFonts w:ascii="Times New Roman" w:eastAsia="新細明體"/>
        </w:rPr>
        <w:t xml:space="preserve"> Huang,</w:t>
      </w:r>
      <w:r w:rsidRPr="0069144D">
        <w:rPr>
          <w:rFonts w:ascii="Times New Roman"/>
        </w:rPr>
        <w:t xml:space="preserve"> Y</w:t>
      </w:r>
      <w:r>
        <w:rPr>
          <w:rFonts w:ascii="Times New Roman"/>
        </w:rPr>
        <w:t>.</w:t>
      </w:r>
      <w:r w:rsidRPr="0069144D">
        <w:rPr>
          <w:rFonts w:ascii="Times New Roman"/>
        </w:rPr>
        <w:t>-H</w:t>
      </w:r>
      <w:r>
        <w:rPr>
          <w:rFonts w:ascii="Times New Roman"/>
        </w:rPr>
        <w:t>.</w:t>
      </w:r>
      <w:r w:rsidRPr="0069144D">
        <w:rPr>
          <w:rFonts w:ascii="Times New Roman"/>
        </w:rPr>
        <w:t xml:space="preserve"> Hong</w:t>
      </w:r>
      <w:r w:rsidRPr="0069144D">
        <w:rPr>
          <w:rFonts w:ascii="Times New Roman" w:eastAsia="新細明體"/>
        </w:rPr>
        <w:t xml:space="preserve">, </w:t>
      </w:r>
      <w:r w:rsidRPr="0069144D">
        <w:rPr>
          <w:rFonts w:ascii="Times New Roman"/>
        </w:rPr>
        <w:t>Y</w:t>
      </w:r>
      <w:r>
        <w:rPr>
          <w:rFonts w:ascii="Times New Roman"/>
        </w:rPr>
        <w:t>.</w:t>
      </w:r>
      <w:r w:rsidRPr="0069144D">
        <w:rPr>
          <w:rFonts w:ascii="Times New Roman"/>
        </w:rPr>
        <w:t>-J</w:t>
      </w:r>
      <w:r>
        <w:rPr>
          <w:rFonts w:ascii="Times New Roman"/>
        </w:rPr>
        <w:t>.</w:t>
      </w:r>
      <w:r w:rsidRPr="0069144D">
        <w:rPr>
          <w:rFonts w:ascii="Times New Roman"/>
        </w:rPr>
        <w:t xml:space="preserve"> Du</w:t>
      </w:r>
      <w:r w:rsidRPr="0069144D">
        <w:rPr>
          <w:rFonts w:ascii="Times New Roman" w:eastAsia="新細明體"/>
        </w:rPr>
        <w:t>,</w:t>
      </w:r>
      <w:r w:rsidRPr="0069144D">
        <w:rPr>
          <w:rFonts w:ascii="Times New Roman"/>
        </w:rPr>
        <w:t xml:space="preserve"> T</w:t>
      </w:r>
      <w:r>
        <w:rPr>
          <w:rFonts w:ascii="Times New Roman"/>
        </w:rPr>
        <w:t>.</w:t>
      </w:r>
      <w:r w:rsidRPr="0069144D">
        <w:rPr>
          <w:rFonts w:ascii="Times New Roman"/>
        </w:rPr>
        <w:t>-J</w:t>
      </w:r>
      <w:r>
        <w:rPr>
          <w:rFonts w:ascii="Times New Roman"/>
        </w:rPr>
        <w:t>.</w:t>
      </w:r>
      <w:r w:rsidRPr="0069144D">
        <w:rPr>
          <w:rFonts w:ascii="Times New Roman"/>
        </w:rPr>
        <w:t xml:space="preserve"> Kuo</w:t>
      </w:r>
      <w:r w:rsidRPr="0069144D">
        <w:rPr>
          <w:rFonts w:ascii="Times New Roman" w:eastAsia="新細明體"/>
        </w:rPr>
        <w:t>,</w:t>
      </w:r>
      <w:r w:rsidRPr="0069144D">
        <w:rPr>
          <w:rFonts w:ascii="Times New Roman"/>
        </w:rPr>
        <w:t xml:space="preserve"> C</w:t>
      </w:r>
      <w:r>
        <w:rPr>
          <w:rFonts w:ascii="Times New Roman"/>
        </w:rPr>
        <w:t>.</w:t>
      </w:r>
      <w:r w:rsidRPr="0069144D">
        <w:rPr>
          <w:rFonts w:ascii="Times New Roman"/>
        </w:rPr>
        <w:t>-C</w:t>
      </w:r>
      <w:r>
        <w:rPr>
          <w:rFonts w:ascii="Times New Roman"/>
        </w:rPr>
        <w:t>.</w:t>
      </w:r>
      <w:r w:rsidRPr="0069144D">
        <w:rPr>
          <w:rFonts w:ascii="Times New Roman"/>
        </w:rPr>
        <w:t xml:space="preserve"> Huang</w:t>
      </w:r>
      <w:r w:rsidRPr="0069144D">
        <w:rPr>
          <w:rFonts w:ascii="Times New Roman" w:eastAsia="新細明體"/>
        </w:rPr>
        <w:t>,</w:t>
      </w:r>
      <w:r w:rsidRPr="0069144D">
        <w:rPr>
          <w:rFonts w:ascii="Times New Roman"/>
        </w:rPr>
        <w:t xml:space="preserve"> T</w:t>
      </w:r>
      <w:r>
        <w:rPr>
          <w:rFonts w:ascii="Times New Roman"/>
        </w:rPr>
        <w:t>.</w:t>
      </w:r>
      <w:r w:rsidRPr="0069144D">
        <w:rPr>
          <w:rFonts w:ascii="Times New Roman"/>
        </w:rPr>
        <w:t xml:space="preserve"> S</w:t>
      </w:r>
      <w:r>
        <w:rPr>
          <w:rFonts w:ascii="Times New Roman"/>
        </w:rPr>
        <w:t>.</w:t>
      </w:r>
      <w:r w:rsidRPr="0069144D">
        <w:rPr>
          <w:rFonts w:ascii="Times New Roman"/>
        </w:rPr>
        <w:t xml:space="preserve"> Kao</w:t>
      </w:r>
      <w:r w:rsidRPr="0069144D">
        <w:rPr>
          <w:rFonts w:ascii="Times New Roman" w:eastAsia="新細明體"/>
        </w:rPr>
        <w:t>,</w:t>
      </w:r>
      <w:r w:rsidRPr="003101D9">
        <w:rPr>
          <w:rFonts w:ascii="Times New Roman"/>
          <w:iCs/>
          <w:szCs w:val="24"/>
        </w:rPr>
        <w:t>*</w:t>
      </w:r>
      <w:r w:rsidRPr="003101D9">
        <w:rPr>
          <w:rFonts w:ascii="Times New Roman"/>
        </w:rPr>
        <w:t xml:space="preserve"> </w:t>
      </w:r>
      <w:r w:rsidRPr="0069144D">
        <w:rPr>
          <w:rFonts w:ascii="Times New Roman"/>
        </w:rPr>
        <w:t xml:space="preserve">and </w:t>
      </w:r>
      <w:r w:rsidRPr="003101D9">
        <w:rPr>
          <w:rFonts w:ascii="Times New Roman"/>
          <w:b/>
          <w:iCs/>
          <w:szCs w:val="24"/>
        </w:rPr>
        <w:t>H. Ahn,*</w:t>
      </w:r>
      <w:r w:rsidRPr="003101D9">
        <w:rPr>
          <w:rFonts w:ascii="Times New Roman"/>
          <w:iCs/>
          <w:szCs w:val="24"/>
        </w:rPr>
        <w:t xml:space="preserve"> “</w:t>
      </w:r>
      <w:r w:rsidRPr="003101D9">
        <w:rPr>
          <w:rFonts w:ascii="Times New Roman"/>
          <w:szCs w:val="44"/>
        </w:rPr>
        <w:t>THz Analysis of</w:t>
      </w:r>
      <w:r w:rsidRPr="003101D9">
        <w:rPr>
          <w:rFonts w:ascii="Times New Roman"/>
        </w:rPr>
        <w:t xml:space="preserve"> </w:t>
      </w:r>
      <w:r w:rsidRPr="003101D9">
        <w:rPr>
          <w:rFonts w:ascii="Times New Roman"/>
          <w:szCs w:val="24"/>
        </w:rPr>
        <w:t>CH</w:t>
      </w:r>
      <w:r w:rsidRPr="003101D9">
        <w:rPr>
          <w:rFonts w:ascii="Times New Roman"/>
          <w:szCs w:val="24"/>
          <w:vertAlign w:val="subscript"/>
        </w:rPr>
        <w:t>3</w:t>
      </w:r>
      <w:r w:rsidRPr="003101D9">
        <w:rPr>
          <w:rFonts w:ascii="Times New Roman"/>
          <w:szCs w:val="24"/>
        </w:rPr>
        <w:t>NH</w:t>
      </w:r>
      <w:r w:rsidRPr="003101D9">
        <w:rPr>
          <w:rFonts w:ascii="Times New Roman"/>
          <w:szCs w:val="24"/>
          <w:vertAlign w:val="subscript"/>
        </w:rPr>
        <w:t>3</w:t>
      </w:r>
      <w:r w:rsidRPr="003101D9">
        <w:rPr>
          <w:rFonts w:ascii="Times New Roman"/>
          <w:szCs w:val="24"/>
        </w:rPr>
        <w:t>PbI</w:t>
      </w:r>
      <w:r w:rsidRPr="003101D9">
        <w:rPr>
          <w:rFonts w:ascii="Times New Roman"/>
          <w:szCs w:val="24"/>
          <w:vertAlign w:val="subscript"/>
        </w:rPr>
        <w:t>3</w:t>
      </w:r>
      <w:r w:rsidRPr="003101D9">
        <w:rPr>
          <w:rFonts w:ascii="Times New Roman"/>
          <w:szCs w:val="24"/>
        </w:rPr>
        <w:t xml:space="preserve"> Perovskites Associated with </w:t>
      </w:r>
      <w:r w:rsidRPr="003101D9">
        <w:rPr>
          <w:rFonts w:ascii="Times New Roman"/>
        </w:rPr>
        <w:t xml:space="preserve">Graphene and Silver Nanowire </w:t>
      </w:r>
      <w:r w:rsidRPr="003101D9">
        <w:rPr>
          <w:rFonts w:ascii="Times New Roman"/>
          <w:szCs w:val="24"/>
        </w:rPr>
        <w:t xml:space="preserve">Electrodes,” </w:t>
      </w:r>
      <w:r w:rsidRPr="003978B4">
        <w:rPr>
          <w:rFonts w:ascii="Times New Roman"/>
          <w:i/>
          <w:szCs w:val="44"/>
        </w:rPr>
        <w:t>ACS Appl. Mater. Interfaces</w:t>
      </w:r>
      <w:r>
        <w:rPr>
          <w:rFonts w:ascii="Times New Roman"/>
          <w:i/>
          <w:szCs w:val="44"/>
        </w:rPr>
        <w:t xml:space="preserve">. </w:t>
      </w:r>
      <w:r w:rsidRPr="00A60ACC">
        <w:rPr>
          <w:rFonts w:ascii="Times New Roman"/>
          <w:b/>
          <w:szCs w:val="44"/>
        </w:rPr>
        <w:t>13</w:t>
      </w:r>
      <w:r w:rsidRPr="00A60ACC">
        <w:rPr>
          <w:rFonts w:ascii="Times New Roman"/>
          <w:szCs w:val="44"/>
        </w:rPr>
        <w:t>, 9224</w:t>
      </w:r>
      <w:r w:rsidRPr="007F42F7">
        <w:rPr>
          <w:rStyle w:val="cit-pagerange"/>
          <w:rFonts w:ascii="Times New Roman"/>
          <w:color w:val="000000"/>
          <w:szCs w:val="24"/>
          <w:shd w:val="clear" w:color="auto" w:fill="FFFFFF"/>
        </w:rPr>
        <w:t>–</w:t>
      </w:r>
      <w:r w:rsidRPr="00A60ACC">
        <w:rPr>
          <w:rFonts w:ascii="Times New Roman"/>
          <w:szCs w:val="44"/>
        </w:rPr>
        <w:t>9231</w:t>
      </w:r>
      <w:r w:rsidRPr="00A60ACC">
        <w:rPr>
          <w:rFonts w:ascii="Times New Roman"/>
          <w:color w:val="FF0000"/>
          <w:szCs w:val="24"/>
        </w:rPr>
        <w:t xml:space="preserve"> </w:t>
      </w:r>
      <w:r w:rsidRPr="0017406D">
        <w:rPr>
          <w:rFonts w:ascii="Times New Roman"/>
          <w:color w:val="000000" w:themeColor="text1"/>
          <w:szCs w:val="24"/>
        </w:rPr>
        <w:t>(2021)</w:t>
      </w:r>
      <w:r>
        <w:rPr>
          <w:rFonts w:ascii="Times New Roman"/>
          <w:color w:val="000000" w:themeColor="text1"/>
          <w:szCs w:val="24"/>
        </w:rPr>
        <w:t>.</w:t>
      </w:r>
    </w:p>
    <w:p w:rsidR="00F93BB8" w:rsidRPr="007F42F7" w:rsidRDefault="00F93BB8" w:rsidP="00F93BB8">
      <w:pPr>
        <w:pStyle w:val="-11"/>
        <w:widowControl/>
        <w:numPr>
          <w:ilvl w:val="0"/>
          <w:numId w:val="47"/>
        </w:numPr>
        <w:adjustRightInd/>
        <w:spacing w:line="276" w:lineRule="auto"/>
        <w:ind w:leftChars="0" w:left="567" w:rightChars="70" w:right="168" w:hanging="567"/>
        <w:contextualSpacing/>
        <w:jc w:val="both"/>
        <w:textAlignment w:val="auto"/>
        <w:rPr>
          <w:rFonts w:ascii="Times New Roman"/>
          <w:szCs w:val="24"/>
        </w:rPr>
      </w:pPr>
      <w:r w:rsidRPr="00817786">
        <w:rPr>
          <w:rFonts w:ascii="Times New Roman"/>
        </w:rPr>
        <w:t xml:space="preserve">C.-Y. Wang, Y. Sang, X. Yang, S. Raja, C.-W. Cheng, H. Li, Y. Ding, S. Sun, </w:t>
      </w:r>
      <w:r w:rsidRPr="00817786">
        <w:rPr>
          <w:rFonts w:ascii="Times New Roman"/>
          <w:b/>
        </w:rPr>
        <w:t>H. Ahn</w:t>
      </w:r>
      <w:r w:rsidRPr="00817786">
        <w:rPr>
          <w:rFonts w:ascii="Times New Roman"/>
        </w:rPr>
        <w:t>, C.-K. Shih, S. Gwo,* J. Shi,</w:t>
      </w:r>
      <w:r w:rsidRPr="008061EA">
        <w:rPr>
          <w:rFonts w:ascii="Times New Roman" w:hint="eastAsia"/>
          <w:iCs/>
          <w:szCs w:val="24"/>
        </w:rPr>
        <w:t>*</w:t>
      </w:r>
      <w:r w:rsidRPr="008061EA">
        <w:rPr>
          <w:rFonts w:ascii="Times New Roman"/>
        </w:rPr>
        <w:t xml:space="preserve"> </w:t>
      </w:r>
      <w:r w:rsidRPr="00817786">
        <w:rPr>
          <w:rFonts w:ascii="Times New Roman"/>
        </w:rPr>
        <w:t>“Engineering Giant Rabi Splitting via Strong Coupling between Localized and Propagating Plasmon Modes on Metal Surface Lattices: Observation of √N scaling Rule,”</w:t>
      </w:r>
      <w:r w:rsidRPr="007F42F7">
        <w:rPr>
          <w:rFonts w:ascii="Times New Roman"/>
          <w:i/>
          <w:iCs/>
          <w:color w:val="000000"/>
          <w:szCs w:val="24"/>
          <w:shd w:val="clear" w:color="auto" w:fill="FFFFFF"/>
        </w:rPr>
        <w:t xml:space="preserve"> </w:t>
      </w:r>
      <w:r w:rsidRPr="007F42F7">
        <w:rPr>
          <w:rStyle w:val="cit-title"/>
          <w:rFonts w:ascii="Times New Roman"/>
          <w:i/>
          <w:iCs/>
          <w:color w:val="000000"/>
          <w:szCs w:val="24"/>
          <w:shd w:val="clear" w:color="auto" w:fill="FFFFFF"/>
        </w:rPr>
        <w:t>Nano Lett.</w:t>
      </w:r>
      <w:r w:rsidRPr="007F42F7">
        <w:rPr>
          <w:rStyle w:val="cit-volume"/>
          <w:rFonts w:ascii="Times New Roman"/>
          <w:color w:val="000000"/>
          <w:szCs w:val="24"/>
          <w:shd w:val="clear" w:color="auto" w:fill="FFFFFF"/>
        </w:rPr>
        <w:t xml:space="preserve"> </w:t>
      </w:r>
      <w:r w:rsidRPr="007F42F7">
        <w:rPr>
          <w:rStyle w:val="cit-volume"/>
          <w:rFonts w:ascii="Times New Roman"/>
          <w:b/>
          <w:color w:val="000000"/>
          <w:szCs w:val="24"/>
          <w:shd w:val="clear" w:color="auto" w:fill="FFFFFF"/>
        </w:rPr>
        <w:t>21</w:t>
      </w:r>
      <w:r>
        <w:rPr>
          <w:rStyle w:val="cit-issue"/>
          <w:rFonts w:ascii="Times New Roman"/>
          <w:color w:val="000000"/>
          <w:szCs w:val="24"/>
          <w:shd w:val="clear" w:color="auto" w:fill="FFFFFF"/>
        </w:rPr>
        <w:t>,</w:t>
      </w:r>
      <w:r w:rsidRPr="007F42F7">
        <w:rPr>
          <w:rStyle w:val="cit-pagerange"/>
          <w:rFonts w:ascii="Times New Roman"/>
          <w:color w:val="000000"/>
          <w:szCs w:val="24"/>
          <w:shd w:val="clear" w:color="auto" w:fill="FFFFFF"/>
        </w:rPr>
        <w:t xml:space="preserve"> 605–611</w:t>
      </w:r>
      <w:r>
        <w:rPr>
          <w:rStyle w:val="cit-pagerange"/>
          <w:rFonts w:ascii="Times New Roman"/>
          <w:color w:val="000000"/>
          <w:szCs w:val="24"/>
          <w:shd w:val="clear" w:color="auto" w:fill="FFFFFF"/>
        </w:rPr>
        <w:t xml:space="preserve"> (2021).</w:t>
      </w:r>
    </w:p>
    <w:p w:rsidR="002B0569" w:rsidRPr="00D876E9" w:rsidRDefault="002B0569" w:rsidP="00F45AEA">
      <w:pPr>
        <w:pStyle w:val="-11"/>
        <w:widowControl/>
        <w:numPr>
          <w:ilvl w:val="0"/>
          <w:numId w:val="47"/>
        </w:numPr>
        <w:adjustRightInd/>
        <w:spacing w:line="276" w:lineRule="auto"/>
        <w:ind w:leftChars="0" w:left="567" w:rightChars="70" w:right="168" w:hanging="567"/>
        <w:contextualSpacing/>
        <w:jc w:val="both"/>
        <w:textAlignment w:val="auto"/>
        <w:rPr>
          <w:rFonts w:ascii="Times New Roman"/>
          <w:szCs w:val="24"/>
        </w:rPr>
      </w:pPr>
      <w:r w:rsidRPr="001031C7">
        <w:rPr>
          <w:rFonts w:ascii="Times New Roman"/>
          <w:szCs w:val="24"/>
        </w:rPr>
        <w:t>W.-Y. Liang,</w:t>
      </w:r>
      <w:r w:rsidRPr="00F91C4B">
        <w:rPr>
          <w:rFonts w:ascii="Times New Roman"/>
        </w:rPr>
        <w:t xml:space="preserve"> F</w:t>
      </w:r>
      <w:r>
        <w:rPr>
          <w:rFonts w:ascii="Times New Roman"/>
        </w:rPr>
        <w:t>.</w:t>
      </w:r>
      <w:r w:rsidRPr="00F91C4B">
        <w:rPr>
          <w:rFonts w:ascii="Times New Roman"/>
        </w:rPr>
        <w:t xml:space="preserve"> Liu, J</w:t>
      </w:r>
      <w:r>
        <w:rPr>
          <w:rFonts w:ascii="Times New Roman"/>
        </w:rPr>
        <w:t>.</w:t>
      </w:r>
      <w:r w:rsidRPr="00F91C4B">
        <w:rPr>
          <w:rFonts w:ascii="Times New Roman"/>
        </w:rPr>
        <w:t xml:space="preserve"> Popović, A</w:t>
      </w:r>
      <w:r>
        <w:rPr>
          <w:rFonts w:ascii="Times New Roman"/>
        </w:rPr>
        <w:t>.</w:t>
      </w:r>
      <w:r w:rsidRPr="00F91C4B">
        <w:rPr>
          <w:rFonts w:ascii="Times New Roman"/>
        </w:rPr>
        <w:t xml:space="preserve"> Djurišić, and</w:t>
      </w:r>
      <w:r w:rsidRPr="00E276B9">
        <w:rPr>
          <w:rFonts w:ascii="Times New Roman"/>
          <w:b/>
        </w:rPr>
        <w:t xml:space="preserve"> </w:t>
      </w:r>
      <w:r w:rsidRPr="00E276B9">
        <w:rPr>
          <w:rFonts w:ascii="Times New Roman"/>
          <w:b/>
          <w:iCs/>
          <w:szCs w:val="24"/>
        </w:rPr>
        <w:t>H. Ahn</w:t>
      </w:r>
      <w:r w:rsidRPr="008B2E25">
        <w:rPr>
          <w:rFonts w:ascii="Times New Roman" w:hint="eastAsia"/>
          <w:b/>
          <w:iCs/>
          <w:szCs w:val="24"/>
        </w:rPr>
        <w:t>*</w:t>
      </w:r>
      <w:r>
        <w:rPr>
          <w:rFonts w:ascii="Times New Roman"/>
          <w:iCs/>
          <w:szCs w:val="24"/>
        </w:rPr>
        <w:t xml:space="preserve">, </w:t>
      </w:r>
      <w:r w:rsidRPr="00E276B9">
        <w:rPr>
          <w:rFonts w:ascii="Times New Roman"/>
          <w:iCs/>
          <w:szCs w:val="24"/>
        </w:rPr>
        <w:t>“</w:t>
      </w:r>
      <w:r w:rsidRPr="00E70341">
        <w:rPr>
          <w:rFonts w:ascii="Times New Roman" w:eastAsia="細明體"/>
          <w:bCs/>
          <w:szCs w:val="24"/>
        </w:rPr>
        <w:t>High optical nonlinearity in low-dimensional halide perovskite polycrystalline films</w:t>
      </w:r>
      <w:r w:rsidRPr="00E276B9">
        <w:rPr>
          <w:rFonts w:ascii="Times New Roman"/>
          <w:szCs w:val="32"/>
        </w:rPr>
        <w:t>,”</w:t>
      </w:r>
      <w:r>
        <w:rPr>
          <w:rFonts w:ascii="Times New Roman"/>
          <w:szCs w:val="32"/>
        </w:rPr>
        <w:t xml:space="preserve"> </w:t>
      </w:r>
      <w:r w:rsidRPr="00FE5401">
        <w:rPr>
          <w:rFonts w:ascii="Times New Roman"/>
          <w:i/>
          <w:szCs w:val="44"/>
        </w:rPr>
        <w:t>Optics Express</w:t>
      </w:r>
      <w:r>
        <w:rPr>
          <w:rFonts w:ascii="Times New Roman"/>
          <w:i/>
          <w:szCs w:val="44"/>
        </w:rPr>
        <w:t xml:space="preserve">, </w:t>
      </w:r>
      <w:r w:rsidRPr="00F11E4D">
        <w:rPr>
          <w:rFonts w:ascii="Times New Roman"/>
          <w:b/>
          <w:szCs w:val="44"/>
        </w:rPr>
        <w:t>28</w:t>
      </w:r>
      <w:r w:rsidRPr="00F11E4D">
        <w:rPr>
          <w:rFonts w:ascii="Times New Roman"/>
          <w:szCs w:val="44"/>
        </w:rPr>
        <w:t>, 24919</w:t>
      </w:r>
      <w:r w:rsidRPr="00EB19D6">
        <w:rPr>
          <w:rFonts w:ascii="Times New Roman" w:eastAsia="細明體"/>
          <w:szCs w:val="24"/>
        </w:rPr>
        <w:t>−</w:t>
      </w:r>
      <w:r w:rsidRPr="00F11E4D">
        <w:rPr>
          <w:rFonts w:ascii="Times New Roman"/>
          <w:szCs w:val="44"/>
        </w:rPr>
        <w:t>24927 (2020).</w:t>
      </w:r>
    </w:p>
    <w:p w:rsidR="002B0569" w:rsidRPr="00EB19D6" w:rsidRDefault="002B0569" w:rsidP="00F45AEA">
      <w:pPr>
        <w:pStyle w:val="-11"/>
        <w:widowControl/>
        <w:numPr>
          <w:ilvl w:val="0"/>
          <w:numId w:val="47"/>
        </w:numPr>
        <w:adjustRightInd/>
        <w:spacing w:line="276" w:lineRule="auto"/>
        <w:ind w:leftChars="0" w:left="567" w:rightChars="70" w:right="168" w:hanging="567"/>
        <w:contextualSpacing/>
        <w:jc w:val="both"/>
        <w:textAlignment w:val="auto"/>
        <w:rPr>
          <w:rFonts w:ascii="Times New Roman"/>
          <w:szCs w:val="24"/>
        </w:rPr>
      </w:pPr>
      <w:r w:rsidRPr="004C4DED">
        <w:rPr>
          <w:rFonts w:ascii="Times New Roman"/>
        </w:rPr>
        <w:t>H</w:t>
      </w:r>
      <w:r>
        <w:rPr>
          <w:rFonts w:ascii="Times New Roman"/>
        </w:rPr>
        <w:t>.</w:t>
      </w:r>
      <w:r w:rsidRPr="004C4DED">
        <w:rPr>
          <w:rFonts w:ascii="Times New Roman"/>
        </w:rPr>
        <w:t>-S</w:t>
      </w:r>
      <w:r>
        <w:rPr>
          <w:rFonts w:ascii="Times New Roman"/>
        </w:rPr>
        <w:t>. Tsai,</w:t>
      </w:r>
      <w:r w:rsidRPr="004C4DED">
        <w:rPr>
          <w:rFonts w:ascii="Times New Roman"/>
        </w:rPr>
        <w:t xml:space="preserve"> Y</w:t>
      </w:r>
      <w:r>
        <w:rPr>
          <w:rFonts w:ascii="Times New Roman"/>
        </w:rPr>
        <w:t>.</w:t>
      </w:r>
      <w:r w:rsidRPr="004C4DED">
        <w:rPr>
          <w:rFonts w:ascii="Times New Roman"/>
        </w:rPr>
        <w:t>-H</w:t>
      </w:r>
      <w:r>
        <w:rPr>
          <w:rFonts w:ascii="Times New Roman"/>
        </w:rPr>
        <w:t>.</w:t>
      </w:r>
      <w:r w:rsidRPr="004C4DED">
        <w:rPr>
          <w:rFonts w:ascii="Times New Roman"/>
        </w:rPr>
        <w:t xml:space="preserve"> Huang, P</w:t>
      </w:r>
      <w:r>
        <w:rPr>
          <w:rFonts w:ascii="Times New Roman"/>
        </w:rPr>
        <w:t>.</w:t>
      </w:r>
      <w:r w:rsidRPr="004C4DED">
        <w:rPr>
          <w:rFonts w:ascii="Times New Roman"/>
        </w:rPr>
        <w:t>-C</w:t>
      </w:r>
      <w:r>
        <w:rPr>
          <w:rFonts w:ascii="Times New Roman"/>
        </w:rPr>
        <w:t xml:space="preserve">. </w:t>
      </w:r>
      <w:r w:rsidRPr="004C4DED">
        <w:rPr>
          <w:rFonts w:ascii="Times New Roman"/>
        </w:rPr>
        <w:t>Tsai, Y</w:t>
      </w:r>
      <w:r>
        <w:rPr>
          <w:rFonts w:ascii="Times New Roman"/>
        </w:rPr>
        <w:t>.</w:t>
      </w:r>
      <w:r w:rsidRPr="004C4DED">
        <w:rPr>
          <w:rFonts w:ascii="Times New Roman"/>
        </w:rPr>
        <w:t>-J</w:t>
      </w:r>
      <w:r>
        <w:rPr>
          <w:rFonts w:ascii="Times New Roman"/>
        </w:rPr>
        <w:t xml:space="preserve">. </w:t>
      </w:r>
      <w:r w:rsidRPr="004C4DED">
        <w:rPr>
          <w:rFonts w:ascii="Times New Roman"/>
        </w:rPr>
        <w:t xml:space="preserve">Chen, </w:t>
      </w:r>
      <w:r w:rsidRPr="005A4ABB">
        <w:rPr>
          <w:rFonts w:ascii="Times New Roman"/>
          <w:b/>
        </w:rPr>
        <w:t>H. Ahn</w:t>
      </w:r>
      <w:r>
        <w:rPr>
          <w:rFonts w:ascii="Times New Roman"/>
        </w:rPr>
        <w:t xml:space="preserve">, </w:t>
      </w:r>
      <w:r w:rsidRPr="004C4DED">
        <w:rPr>
          <w:rFonts w:ascii="Times New Roman"/>
        </w:rPr>
        <w:t>S</w:t>
      </w:r>
      <w:r>
        <w:rPr>
          <w:rFonts w:ascii="Times New Roman"/>
        </w:rPr>
        <w:t>.</w:t>
      </w:r>
      <w:r w:rsidRPr="004C4DED">
        <w:rPr>
          <w:rFonts w:ascii="Times New Roman"/>
        </w:rPr>
        <w:t>-Y</w:t>
      </w:r>
      <w:r>
        <w:rPr>
          <w:rFonts w:ascii="Times New Roman"/>
        </w:rPr>
        <w:t>. Lin,</w:t>
      </w:r>
      <w:r w:rsidRPr="004C4DED">
        <w:rPr>
          <w:rFonts w:ascii="Times New Roman"/>
        </w:rPr>
        <w:t xml:space="preserve"> Y</w:t>
      </w:r>
      <w:r>
        <w:rPr>
          <w:rFonts w:ascii="Times New Roman"/>
        </w:rPr>
        <w:t>.</w:t>
      </w:r>
      <w:r w:rsidRPr="004C4DED">
        <w:rPr>
          <w:rFonts w:ascii="Times New Roman"/>
        </w:rPr>
        <w:t>-J</w:t>
      </w:r>
      <w:r>
        <w:rPr>
          <w:rFonts w:ascii="Times New Roman"/>
        </w:rPr>
        <w:t>. Lu</w:t>
      </w:r>
      <w:r w:rsidRPr="004C4DED">
        <w:rPr>
          <w:rFonts w:ascii="Times New Roman"/>
        </w:rPr>
        <w:t>, “Ultrafast Exciton Dynamics in Scalable Monolayer MoS</w:t>
      </w:r>
      <w:r w:rsidRPr="004C4DED">
        <w:rPr>
          <w:rFonts w:ascii="Times New Roman"/>
          <w:vertAlign w:val="subscript"/>
        </w:rPr>
        <w:t>2</w:t>
      </w:r>
      <w:r w:rsidRPr="004C4DED">
        <w:rPr>
          <w:rFonts w:ascii="Times New Roman"/>
        </w:rPr>
        <w:t xml:space="preserve"> Synthesized by Metal Sulfurization,” </w:t>
      </w:r>
      <w:r w:rsidRPr="00327940">
        <w:rPr>
          <w:rFonts w:ascii="Times New Roman" w:eastAsia="細明體"/>
          <w:i/>
          <w:szCs w:val="24"/>
        </w:rPr>
        <w:t>ACS Omega</w:t>
      </w:r>
      <w:r w:rsidRPr="00EB19D6">
        <w:rPr>
          <w:rFonts w:ascii="Times New Roman" w:eastAsia="細明體"/>
          <w:szCs w:val="24"/>
        </w:rPr>
        <w:t xml:space="preserve">, </w:t>
      </w:r>
      <w:r w:rsidRPr="00327940">
        <w:rPr>
          <w:rFonts w:ascii="Times New Roman" w:eastAsia="細明體"/>
          <w:b/>
          <w:szCs w:val="24"/>
        </w:rPr>
        <w:t>5</w:t>
      </w:r>
      <w:r w:rsidRPr="00EB19D6">
        <w:rPr>
          <w:rFonts w:ascii="Times New Roman" w:eastAsia="細明體"/>
          <w:szCs w:val="24"/>
        </w:rPr>
        <w:t>, 10725−10730</w:t>
      </w:r>
      <w:r>
        <w:rPr>
          <w:rFonts w:ascii="Times New Roman" w:eastAsia="細明體"/>
          <w:szCs w:val="24"/>
        </w:rPr>
        <w:t xml:space="preserve"> (2020).</w:t>
      </w:r>
    </w:p>
    <w:p w:rsidR="002B0569" w:rsidRPr="000462B9" w:rsidRDefault="002B0569" w:rsidP="00F45AEA">
      <w:pPr>
        <w:pStyle w:val="-11"/>
        <w:widowControl/>
        <w:numPr>
          <w:ilvl w:val="0"/>
          <w:numId w:val="47"/>
        </w:numPr>
        <w:adjustRightInd/>
        <w:spacing w:line="276" w:lineRule="auto"/>
        <w:ind w:leftChars="0" w:left="567" w:rightChars="70" w:right="168" w:hanging="567"/>
        <w:contextualSpacing/>
        <w:jc w:val="both"/>
        <w:textAlignment w:val="auto"/>
        <w:rPr>
          <w:rFonts w:ascii="Times New Roman"/>
          <w:szCs w:val="24"/>
        </w:rPr>
      </w:pPr>
      <w:r w:rsidRPr="001031C7">
        <w:rPr>
          <w:rFonts w:ascii="Times New Roman"/>
          <w:szCs w:val="24"/>
        </w:rPr>
        <w:t xml:space="preserve">W.-P. Guo, W.-Y. Liang, C.-W. Cheng, P.-J. Cheng, W.-L. Wu, Y.-T. Wang, Q. Sun, S. Zu, </w:t>
      </w:r>
      <w:r>
        <w:rPr>
          <w:rFonts w:ascii="Times New Roman"/>
          <w:szCs w:val="24"/>
        </w:rPr>
        <w:t xml:space="preserve">H. Misawa, S.-W. Chang, </w:t>
      </w:r>
      <w:r w:rsidRPr="00F95A7C">
        <w:rPr>
          <w:rFonts w:ascii="Times New Roman"/>
          <w:b/>
          <w:szCs w:val="24"/>
        </w:rPr>
        <w:t>H. Ahn,*</w:t>
      </w:r>
      <w:r w:rsidRPr="001031C7">
        <w:rPr>
          <w:rFonts w:ascii="Times New Roman"/>
          <w:szCs w:val="24"/>
        </w:rPr>
        <w:t xml:space="preserve"> M.-T. Lin,* S. Gwo,* “Chiral </w:t>
      </w:r>
      <w:r>
        <w:rPr>
          <w:rFonts w:ascii="Times New Roman"/>
          <w:szCs w:val="24"/>
        </w:rPr>
        <w:t>s</w:t>
      </w:r>
      <w:r w:rsidRPr="001031C7">
        <w:rPr>
          <w:rFonts w:ascii="Times New Roman"/>
          <w:szCs w:val="24"/>
        </w:rPr>
        <w:t>econd-</w:t>
      </w:r>
      <w:r>
        <w:rPr>
          <w:rFonts w:ascii="Times New Roman"/>
          <w:szCs w:val="24"/>
        </w:rPr>
        <w:t>h</w:t>
      </w:r>
      <w:r w:rsidRPr="001031C7">
        <w:rPr>
          <w:rFonts w:ascii="Times New Roman"/>
          <w:szCs w:val="24"/>
        </w:rPr>
        <w:t xml:space="preserve">armonic </w:t>
      </w:r>
      <w:r>
        <w:rPr>
          <w:rFonts w:ascii="Times New Roman"/>
          <w:szCs w:val="24"/>
        </w:rPr>
        <w:t>g</w:t>
      </w:r>
      <w:r w:rsidRPr="001031C7">
        <w:rPr>
          <w:rFonts w:ascii="Times New Roman"/>
          <w:szCs w:val="24"/>
        </w:rPr>
        <w:t xml:space="preserve">eneration from </w:t>
      </w:r>
      <w:r>
        <w:rPr>
          <w:rFonts w:ascii="Times New Roman"/>
          <w:szCs w:val="24"/>
        </w:rPr>
        <w:t>m</w:t>
      </w:r>
      <w:r w:rsidRPr="001031C7">
        <w:rPr>
          <w:rFonts w:ascii="Times New Roman"/>
          <w:szCs w:val="24"/>
        </w:rPr>
        <w:t>onolayer WS</w:t>
      </w:r>
      <w:r w:rsidRPr="001031C7">
        <w:rPr>
          <w:rFonts w:ascii="Times New Roman"/>
          <w:szCs w:val="24"/>
          <w:vertAlign w:val="subscript"/>
        </w:rPr>
        <w:t>2</w:t>
      </w:r>
      <w:r w:rsidRPr="001031C7">
        <w:rPr>
          <w:rFonts w:ascii="Times New Roman"/>
          <w:szCs w:val="24"/>
        </w:rPr>
        <w:t>/</w:t>
      </w:r>
      <w:r>
        <w:rPr>
          <w:rFonts w:ascii="Times New Roman"/>
          <w:szCs w:val="24"/>
        </w:rPr>
        <w:t>a</w:t>
      </w:r>
      <w:r w:rsidRPr="001031C7">
        <w:rPr>
          <w:rFonts w:ascii="Times New Roman"/>
          <w:szCs w:val="24"/>
        </w:rPr>
        <w:t xml:space="preserve">luminum </w:t>
      </w:r>
      <w:r>
        <w:rPr>
          <w:rFonts w:ascii="Times New Roman"/>
          <w:szCs w:val="24"/>
        </w:rPr>
        <w:t>p</w:t>
      </w:r>
      <w:r w:rsidRPr="001031C7">
        <w:rPr>
          <w:rFonts w:ascii="Times New Roman"/>
          <w:szCs w:val="24"/>
        </w:rPr>
        <w:t xml:space="preserve">lasmonic </w:t>
      </w:r>
      <w:r>
        <w:rPr>
          <w:rFonts w:ascii="Times New Roman"/>
          <w:szCs w:val="24"/>
        </w:rPr>
        <w:t>v</w:t>
      </w:r>
      <w:r w:rsidRPr="001031C7">
        <w:rPr>
          <w:rFonts w:ascii="Times New Roman"/>
          <w:szCs w:val="24"/>
        </w:rPr>
        <w:t xml:space="preserve">ortex </w:t>
      </w:r>
      <w:r>
        <w:rPr>
          <w:rFonts w:ascii="Times New Roman"/>
          <w:szCs w:val="24"/>
        </w:rPr>
        <w:t>m</w:t>
      </w:r>
      <w:r w:rsidRPr="001031C7">
        <w:rPr>
          <w:rFonts w:ascii="Times New Roman"/>
          <w:szCs w:val="24"/>
        </w:rPr>
        <w:t xml:space="preserve">etalens,” </w:t>
      </w:r>
      <w:r w:rsidRPr="00FE5401">
        <w:rPr>
          <w:rFonts w:ascii="Times New Roman"/>
          <w:i/>
          <w:szCs w:val="24"/>
        </w:rPr>
        <w:t>Nano Lett</w:t>
      </w:r>
      <w:r w:rsidRPr="001031C7">
        <w:rPr>
          <w:rFonts w:ascii="Times New Roman"/>
          <w:szCs w:val="24"/>
        </w:rPr>
        <w:t>.</w:t>
      </w:r>
      <w:r w:rsidRPr="000462B9">
        <w:rPr>
          <w:rFonts w:ascii="Times New Roman"/>
          <w:szCs w:val="24"/>
        </w:rPr>
        <w:t xml:space="preserve"> </w:t>
      </w:r>
      <w:r w:rsidRPr="000462B9">
        <w:rPr>
          <w:rStyle w:val="cit-volume"/>
          <w:rFonts w:ascii="Times New Roman"/>
          <w:b/>
        </w:rPr>
        <w:t>20</w:t>
      </w:r>
      <w:r>
        <w:rPr>
          <w:rStyle w:val="cit-issue"/>
          <w:rFonts w:ascii="Times New Roman"/>
        </w:rPr>
        <w:t>(</w:t>
      </w:r>
      <w:r w:rsidRPr="000462B9">
        <w:rPr>
          <w:rStyle w:val="cit-issue"/>
          <w:rFonts w:ascii="Times New Roman"/>
        </w:rPr>
        <w:t>4</w:t>
      </w:r>
      <w:r>
        <w:rPr>
          <w:rStyle w:val="cit-issue"/>
          <w:rFonts w:ascii="Times New Roman"/>
        </w:rPr>
        <w:t>)</w:t>
      </w:r>
      <w:r w:rsidRPr="000462B9">
        <w:rPr>
          <w:rStyle w:val="cit-pagerange"/>
          <w:rFonts w:ascii="Times New Roman"/>
        </w:rPr>
        <w:t>, 2857-2864</w:t>
      </w:r>
      <w:r w:rsidRPr="000462B9">
        <w:rPr>
          <w:rFonts w:ascii="Times New Roman"/>
          <w:szCs w:val="24"/>
        </w:rPr>
        <w:t xml:space="preserve"> (2020)</w:t>
      </w:r>
      <w:r w:rsidR="006958E4">
        <w:rPr>
          <w:rFonts w:ascii="Times New Roman"/>
          <w:szCs w:val="24"/>
        </w:rPr>
        <w:t>.</w:t>
      </w:r>
    </w:p>
    <w:p w:rsidR="002B0569" w:rsidRPr="00DA6264" w:rsidRDefault="002B0569" w:rsidP="00F45AEA">
      <w:pPr>
        <w:pStyle w:val="-11"/>
        <w:widowControl/>
        <w:numPr>
          <w:ilvl w:val="0"/>
          <w:numId w:val="47"/>
        </w:numPr>
        <w:adjustRightInd/>
        <w:spacing w:line="276" w:lineRule="auto"/>
        <w:ind w:leftChars="0" w:left="567" w:rightChars="70" w:right="168" w:hanging="567"/>
        <w:contextualSpacing/>
        <w:jc w:val="both"/>
        <w:textAlignment w:val="auto"/>
        <w:rPr>
          <w:rFonts w:ascii="Times New Roman"/>
        </w:rPr>
      </w:pPr>
      <w:r w:rsidRPr="00F91C4B">
        <w:rPr>
          <w:rFonts w:ascii="Times New Roman" w:eastAsia="新細明體"/>
        </w:rPr>
        <w:t>C</w:t>
      </w:r>
      <w:r>
        <w:rPr>
          <w:rFonts w:ascii="Times New Roman" w:eastAsia="新細明體"/>
        </w:rPr>
        <w:t>.</w:t>
      </w:r>
      <w:r w:rsidRPr="00F91C4B">
        <w:rPr>
          <w:rFonts w:ascii="Times New Roman" w:eastAsia="新細明體"/>
        </w:rPr>
        <w:t>-W</w:t>
      </w:r>
      <w:r>
        <w:rPr>
          <w:rFonts w:ascii="Times New Roman" w:eastAsia="新細明體"/>
        </w:rPr>
        <w:t>.</w:t>
      </w:r>
      <w:r w:rsidRPr="00F91C4B">
        <w:rPr>
          <w:rFonts w:ascii="Times New Roman" w:eastAsia="新細明體"/>
        </w:rPr>
        <w:t xml:space="preserve"> Lin,</w:t>
      </w:r>
      <w:r w:rsidRPr="00F91C4B">
        <w:rPr>
          <w:rFonts w:ascii="Times New Roman"/>
        </w:rPr>
        <w:t xml:space="preserve"> F</w:t>
      </w:r>
      <w:r>
        <w:rPr>
          <w:rFonts w:ascii="Times New Roman"/>
        </w:rPr>
        <w:t>.</w:t>
      </w:r>
      <w:r w:rsidRPr="00F91C4B">
        <w:rPr>
          <w:rFonts w:ascii="Times New Roman"/>
        </w:rPr>
        <w:t xml:space="preserve"> Liu, </w:t>
      </w:r>
      <w:r w:rsidRPr="00F91C4B">
        <w:rPr>
          <w:rFonts w:ascii="Times New Roman" w:eastAsia="新細明體"/>
        </w:rPr>
        <w:t>T</w:t>
      </w:r>
      <w:r>
        <w:rPr>
          <w:rFonts w:ascii="Times New Roman" w:eastAsia="新細明體"/>
        </w:rPr>
        <w:t>.</w:t>
      </w:r>
      <w:r w:rsidRPr="00F91C4B">
        <w:rPr>
          <w:rFonts w:ascii="Times New Roman" w:eastAsia="新細明體"/>
        </w:rPr>
        <w:t>-Y</w:t>
      </w:r>
      <w:r>
        <w:rPr>
          <w:rFonts w:ascii="Times New Roman" w:eastAsia="新細明體"/>
        </w:rPr>
        <w:t>,</w:t>
      </w:r>
      <w:r w:rsidRPr="00F91C4B">
        <w:rPr>
          <w:rFonts w:ascii="Times New Roman" w:eastAsia="新細明體"/>
        </w:rPr>
        <w:t xml:space="preserve"> Chen,</w:t>
      </w:r>
      <w:r w:rsidRPr="00F91C4B">
        <w:rPr>
          <w:rFonts w:ascii="Times New Roman"/>
        </w:rPr>
        <w:t xml:space="preserve"> </w:t>
      </w:r>
      <w:r w:rsidRPr="00F91C4B">
        <w:rPr>
          <w:rFonts w:ascii="Times New Roman"/>
          <w:szCs w:val="24"/>
        </w:rPr>
        <w:t>K</w:t>
      </w:r>
      <w:r>
        <w:rPr>
          <w:rFonts w:ascii="Times New Roman"/>
          <w:szCs w:val="24"/>
        </w:rPr>
        <w:t>.</w:t>
      </w:r>
      <w:r w:rsidRPr="00F91C4B">
        <w:rPr>
          <w:rFonts w:ascii="Times New Roman"/>
          <w:szCs w:val="24"/>
        </w:rPr>
        <w:t>-H</w:t>
      </w:r>
      <w:r>
        <w:rPr>
          <w:rFonts w:ascii="Times New Roman"/>
          <w:szCs w:val="24"/>
        </w:rPr>
        <w:t>.</w:t>
      </w:r>
      <w:r w:rsidRPr="00F91C4B">
        <w:rPr>
          <w:rFonts w:ascii="Times New Roman"/>
          <w:szCs w:val="24"/>
        </w:rPr>
        <w:t xml:space="preserve"> Lee</w:t>
      </w:r>
      <w:r w:rsidRPr="00F91C4B">
        <w:rPr>
          <w:rFonts w:ascii="Times New Roman" w:eastAsia="新細明體"/>
        </w:rPr>
        <w:t>,</w:t>
      </w:r>
      <w:r w:rsidRPr="00F91C4B">
        <w:rPr>
          <w:rFonts w:ascii="Times New Roman"/>
        </w:rPr>
        <w:t xml:space="preserve"> C</w:t>
      </w:r>
      <w:r>
        <w:rPr>
          <w:rFonts w:ascii="Times New Roman"/>
        </w:rPr>
        <w:t>.</w:t>
      </w:r>
      <w:r w:rsidRPr="00F91C4B">
        <w:rPr>
          <w:rFonts w:ascii="Times New Roman"/>
        </w:rPr>
        <w:t>-K</w:t>
      </w:r>
      <w:r>
        <w:rPr>
          <w:rFonts w:ascii="Times New Roman"/>
        </w:rPr>
        <w:t>,</w:t>
      </w:r>
      <w:r w:rsidRPr="00F91C4B">
        <w:rPr>
          <w:rFonts w:ascii="Times New Roman"/>
        </w:rPr>
        <w:t xml:space="preserve"> Chang</w:t>
      </w:r>
      <w:r w:rsidRPr="00F91C4B">
        <w:rPr>
          <w:rFonts w:ascii="Times New Roman" w:eastAsia="新細明體"/>
        </w:rPr>
        <w:t xml:space="preserve">, </w:t>
      </w:r>
      <w:r w:rsidRPr="00F91C4B">
        <w:rPr>
          <w:rFonts w:ascii="Times New Roman"/>
        </w:rPr>
        <w:t>Y</w:t>
      </w:r>
      <w:r>
        <w:rPr>
          <w:rFonts w:ascii="Times New Roman"/>
        </w:rPr>
        <w:t>.</w:t>
      </w:r>
      <w:r w:rsidRPr="00F91C4B">
        <w:rPr>
          <w:rFonts w:ascii="Times New Roman"/>
        </w:rPr>
        <w:t xml:space="preserve"> He, T</w:t>
      </w:r>
      <w:r>
        <w:rPr>
          <w:rFonts w:ascii="Times New Roman"/>
        </w:rPr>
        <w:t>.</w:t>
      </w:r>
      <w:r w:rsidRPr="00F91C4B">
        <w:rPr>
          <w:rFonts w:ascii="Times New Roman"/>
        </w:rPr>
        <w:t xml:space="preserve"> L</w:t>
      </w:r>
      <w:r>
        <w:rPr>
          <w:rFonts w:ascii="Times New Roman"/>
        </w:rPr>
        <w:t>.</w:t>
      </w:r>
      <w:r w:rsidRPr="00F91C4B">
        <w:rPr>
          <w:rFonts w:ascii="Times New Roman"/>
        </w:rPr>
        <w:t xml:space="preserve"> Leung, A</w:t>
      </w:r>
      <w:r>
        <w:rPr>
          <w:rFonts w:ascii="Times New Roman"/>
        </w:rPr>
        <w:t>.</w:t>
      </w:r>
      <w:r w:rsidRPr="00F91C4B">
        <w:rPr>
          <w:rFonts w:ascii="Times New Roman"/>
        </w:rPr>
        <w:t xml:space="preserve"> M</w:t>
      </w:r>
      <w:r>
        <w:rPr>
          <w:rFonts w:ascii="Times New Roman"/>
        </w:rPr>
        <w:t>.</w:t>
      </w:r>
      <w:r w:rsidRPr="00F91C4B">
        <w:rPr>
          <w:rFonts w:ascii="Times New Roman"/>
        </w:rPr>
        <w:t xml:space="preserve"> C</w:t>
      </w:r>
      <w:r>
        <w:rPr>
          <w:rFonts w:ascii="Times New Roman"/>
        </w:rPr>
        <w:t>.</w:t>
      </w:r>
      <w:r w:rsidRPr="00F91C4B">
        <w:rPr>
          <w:rFonts w:ascii="Times New Roman"/>
        </w:rPr>
        <w:t xml:space="preserve"> Ng, </w:t>
      </w:r>
      <w:r w:rsidRPr="00F91C4B">
        <w:rPr>
          <w:rFonts w:ascii="Times New Roman" w:eastAsia="新細明體"/>
        </w:rPr>
        <w:t>C</w:t>
      </w:r>
      <w:r>
        <w:rPr>
          <w:rFonts w:ascii="Times New Roman" w:eastAsia="新細明體"/>
        </w:rPr>
        <w:t>.</w:t>
      </w:r>
      <w:r w:rsidRPr="00F91C4B">
        <w:rPr>
          <w:rFonts w:ascii="Times New Roman" w:eastAsia="新細明體"/>
        </w:rPr>
        <w:t>-H</w:t>
      </w:r>
      <w:r>
        <w:rPr>
          <w:rFonts w:ascii="Times New Roman" w:eastAsia="新細明體"/>
        </w:rPr>
        <w:t>.</w:t>
      </w:r>
      <w:r w:rsidRPr="00F91C4B">
        <w:rPr>
          <w:rFonts w:ascii="Times New Roman" w:eastAsia="新細明體"/>
        </w:rPr>
        <w:t xml:space="preserve"> Hsu,</w:t>
      </w:r>
      <w:r w:rsidRPr="00F91C4B">
        <w:rPr>
          <w:rFonts w:ascii="Times New Roman"/>
        </w:rPr>
        <w:t xml:space="preserve"> J</w:t>
      </w:r>
      <w:r>
        <w:rPr>
          <w:rFonts w:ascii="Times New Roman"/>
        </w:rPr>
        <w:t>.</w:t>
      </w:r>
      <w:r w:rsidRPr="00F91C4B">
        <w:rPr>
          <w:rFonts w:ascii="Times New Roman"/>
        </w:rPr>
        <w:t xml:space="preserve"> Popović, A</w:t>
      </w:r>
      <w:r>
        <w:rPr>
          <w:rFonts w:ascii="Times New Roman"/>
        </w:rPr>
        <w:t>.</w:t>
      </w:r>
      <w:r w:rsidRPr="00F91C4B">
        <w:rPr>
          <w:rFonts w:ascii="Times New Roman"/>
        </w:rPr>
        <w:t xml:space="preserve"> Djurišić,</w:t>
      </w:r>
      <w:r w:rsidRPr="00154BAB">
        <w:rPr>
          <w:rFonts w:ascii="Times New Roman" w:hint="eastAsia"/>
          <w:iCs/>
          <w:szCs w:val="24"/>
        </w:rPr>
        <w:t>*</w:t>
      </w:r>
      <w:r w:rsidRPr="00F91C4B">
        <w:rPr>
          <w:rFonts w:ascii="Times New Roman"/>
        </w:rPr>
        <w:t xml:space="preserve"> and</w:t>
      </w:r>
      <w:r w:rsidRPr="00E276B9">
        <w:rPr>
          <w:rFonts w:ascii="Times New Roman"/>
          <w:b/>
        </w:rPr>
        <w:t xml:space="preserve"> </w:t>
      </w:r>
      <w:r w:rsidRPr="00E276B9">
        <w:rPr>
          <w:rFonts w:ascii="Times New Roman"/>
          <w:b/>
          <w:iCs/>
          <w:szCs w:val="24"/>
        </w:rPr>
        <w:t>H. Ahn</w:t>
      </w:r>
      <w:r w:rsidRPr="008B2E25">
        <w:rPr>
          <w:rFonts w:ascii="Times New Roman" w:hint="eastAsia"/>
          <w:b/>
          <w:iCs/>
          <w:szCs w:val="24"/>
        </w:rPr>
        <w:t>*</w:t>
      </w:r>
      <w:r>
        <w:rPr>
          <w:rFonts w:ascii="Times New Roman"/>
          <w:iCs/>
          <w:szCs w:val="24"/>
        </w:rPr>
        <w:t xml:space="preserve">, </w:t>
      </w:r>
      <w:r w:rsidRPr="00E276B9">
        <w:rPr>
          <w:rFonts w:ascii="Times New Roman"/>
          <w:iCs/>
          <w:szCs w:val="24"/>
        </w:rPr>
        <w:t>“</w:t>
      </w:r>
      <w:r w:rsidR="00105608" w:rsidRPr="00AE270E">
        <w:rPr>
          <w:rFonts w:ascii="Times New Roman"/>
          <w:szCs w:val="24"/>
        </w:rPr>
        <w:t>Structure-Dependent Photoluminescence in Low-Dimensional Ethylammonium, Propylammonium, and Butylammonium Lead Iodide Perovskites</w:t>
      </w:r>
      <w:r w:rsidRPr="00E276B9">
        <w:rPr>
          <w:rFonts w:ascii="Times New Roman"/>
          <w:szCs w:val="32"/>
        </w:rPr>
        <w:t>,”</w:t>
      </w:r>
      <w:r>
        <w:rPr>
          <w:rFonts w:ascii="Times New Roman"/>
          <w:szCs w:val="32"/>
        </w:rPr>
        <w:t xml:space="preserve"> </w:t>
      </w:r>
      <w:r w:rsidRPr="003978B4">
        <w:rPr>
          <w:rFonts w:ascii="Times New Roman"/>
          <w:i/>
          <w:szCs w:val="44"/>
        </w:rPr>
        <w:t>ACS Appl. Mater. Interfaces</w:t>
      </w:r>
      <w:r w:rsidRPr="00EF40CC">
        <w:rPr>
          <w:rFonts w:ascii="Times New Roman"/>
          <w:szCs w:val="44"/>
        </w:rPr>
        <w:t xml:space="preserve"> </w:t>
      </w:r>
      <w:r w:rsidRPr="00E276B9">
        <w:rPr>
          <w:rFonts w:ascii="Times New Roman" w:eastAsia="細明體"/>
          <w:b/>
          <w:szCs w:val="24"/>
        </w:rPr>
        <w:t>12</w:t>
      </w:r>
      <w:r w:rsidRPr="00E276B9">
        <w:rPr>
          <w:rFonts w:ascii="Times New Roman" w:eastAsia="細明體"/>
          <w:szCs w:val="24"/>
        </w:rPr>
        <w:t>, 5008</w:t>
      </w:r>
      <w:r w:rsidRPr="00E276B9">
        <w:rPr>
          <w:rFonts w:ascii="Times New Roman" w:eastAsia="AdvOT8608a8d1+22"/>
          <w:szCs w:val="24"/>
        </w:rPr>
        <w:t>−</w:t>
      </w:r>
      <w:r w:rsidRPr="00E276B9">
        <w:rPr>
          <w:rFonts w:ascii="Times New Roman" w:eastAsia="細明體"/>
          <w:szCs w:val="24"/>
        </w:rPr>
        <w:t>5016</w:t>
      </w:r>
      <w:r w:rsidRPr="00E276B9">
        <w:rPr>
          <w:rFonts w:ascii="Times New Roman"/>
          <w:szCs w:val="24"/>
        </w:rPr>
        <w:t xml:space="preserve"> </w:t>
      </w:r>
      <w:r w:rsidRPr="00EF40CC">
        <w:rPr>
          <w:rFonts w:ascii="Times New Roman"/>
          <w:szCs w:val="44"/>
        </w:rPr>
        <w:t>(20</w:t>
      </w:r>
      <w:r>
        <w:rPr>
          <w:rFonts w:ascii="Times New Roman"/>
          <w:szCs w:val="44"/>
        </w:rPr>
        <w:t>20</w:t>
      </w:r>
      <w:r w:rsidRPr="00EF40CC">
        <w:rPr>
          <w:rFonts w:ascii="Times New Roman"/>
          <w:szCs w:val="44"/>
        </w:rPr>
        <w:t>)</w:t>
      </w:r>
      <w:r>
        <w:rPr>
          <w:rFonts w:ascii="Times New Roman" w:hint="eastAsia"/>
          <w:szCs w:val="44"/>
        </w:rPr>
        <w:t>.</w:t>
      </w:r>
    </w:p>
    <w:p w:rsidR="002B0569" w:rsidRPr="00DA6264" w:rsidRDefault="002B0569" w:rsidP="00F45AEA">
      <w:pPr>
        <w:pStyle w:val="-11"/>
        <w:widowControl/>
        <w:numPr>
          <w:ilvl w:val="0"/>
          <w:numId w:val="47"/>
        </w:numPr>
        <w:adjustRightInd/>
        <w:spacing w:line="276" w:lineRule="auto"/>
        <w:ind w:leftChars="0" w:left="567" w:rightChars="70" w:right="168" w:hanging="567"/>
        <w:contextualSpacing/>
        <w:jc w:val="both"/>
        <w:textAlignment w:val="auto"/>
        <w:rPr>
          <w:rFonts w:ascii="Times New Roman"/>
        </w:rPr>
      </w:pPr>
      <w:r w:rsidRPr="00DA6264">
        <w:rPr>
          <w:rFonts w:ascii="Times New Roman"/>
          <w:b/>
        </w:rPr>
        <w:t>H. Ahn</w:t>
      </w:r>
      <w:r w:rsidRPr="008B2E25">
        <w:rPr>
          <w:rFonts w:ascii="Times New Roman" w:hint="eastAsia"/>
          <w:b/>
          <w:iCs/>
          <w:szCs w:val="24"/>
        </w:rPr>
        <w:t>*</w:t>
      </w:r>
      <w:r w:rsidRPr="00DA6264">
        <w:rPr>
          <w:rFonts w:ascii="Times New Roman"/>
        </w:rPr>
        <w:t xml:space="preserve"> and G.-H. Lee, “</w:t>
      </w:r>
      <w:r w:rsidRPr="00DA6264">
        <w:rPr>
          <w:rFonts w:ascii="Times New Roman"/>
          <w:bCs/>
        </w:rPr>
        <w:t xml:space="preserve">Efficient defect healing of transition metal dichalcogenides by phthalocyanines”, </w:t>
      </w:r>
      <w:r w:rsidRPr="00FE5401">
        <w:rPr>
          <w:rFonts w:ascii="Times New Roman" w:eastAsia="ArialMT-Identity-H"/>
          <w:i/>
        </w:rPr>
        <w:t>Proc. of SPIE</w:t>
      </w:r>
      <w:r w:rsidRPr="00DA6264">
        <w:rPr>
          <w:rFonts w:ascii="Times New Roman" w:eastAsia="ArialMT-Identity-H"/>
        </w:rPr>
        <w:t xml:space="preserve"> Vol. 10920 109200R-1 (2019).</w:t>
      </w:r>
    </w:p>
    <w:p w:rsidR="002B0569" w:rsidRPr="008B2E25" w:rsidRDefault="002B0569" w:rsidP="00F45AEA">
      <w:pPr>
        <w:pStyle w:val="-11"/>
        <w:widowControl/>
        <w:numPr>
          <w:ilvl w:val="0"/>
          <w:numId w:val="47"/>
        </w:numPr>
        <w:adjustRightInd/>
        <w:spacing w:line="276" w:lineRule="auto"/>
        <w:ind w:leftChars="0" w:left="567" w:rightChars="70" w:right="168" w:hanging="567"/>
        <w:contextualSpacing/>
        <w:jc w:val="both"/>
        <w:textAlignment w:val="auto"/>
        <w:rPr>
          <w:rFonts w:ascii="Times New Roman"/>
        </w:rPr>
      </w:pPr>
      <w:r w:rsidRPr="008B2E25">
        <w:rPr>
          <w:rFonts w:ascii="Times New Roman"/>
          <w:b/>
          <w:iCs/>
          <w:szCs w:val="24"/>
        </w:rPr>
        <w:t>H.</w:t>
      </w:r>
      <w:r w:rsidRPr="008B2E25">
        <w:rPr>
          <w:rFonts w:ascii="Times New Roman" w:hint="eastAsia"/>
          <w:b/>
          <w:iCs/>
          <w:szCs w:val="24"/>
        </w:rPr>
        <w:t xml:space="preserve"> Ahn,*</w:t>
      </w:r>
      <w:r>
        <w:rPr>
          <w:rFonts w:ascii="Times New Roman" w:hint="eastAsia"/>
          <w:b/>
          <w:iCs/>
          <w:szCs w:val="24"/>
        </w:rPr>
        <w:t xml:space="preserve"> </w:t>
      </w:r>
      <w:r w:rsidRPr="008B2E25">
        <w:rPr>
          <w:rFonts w:ascii="Times New Roman" w:eastAsia="新細明體"/>
        </w:rPr>
        <w:t>Y.-C. Huang,</w:t>
      </w:r>
      <w:r w:rsidRPr="008B2E25">
        <w:rPr>
          <w:rFonts w:ascii="Times New Roman"/>
        </w:rPr>
        <w:t xml:space="preserve"> </w:t>
      </w:r>
      <w:r w:rsidRPr="008B2E25">
        <w:rPr>
          <w:rFonts w:ascii="Times New Roman" w:eastAsia="新細明體"/>
        </w:rPr>
        <w:t>C.-W. Lin,</w:t>
      </w:r>
      <w:r w:rsidRPr="008B2E25">
        <w:rPr>
          <w:rFonts w:ascii="Times New Roman"/>
        </w:rPr>
        <w:t xml:space="preserve"> and </w:t>
      </w:r>
      <w:r w:rsidRPr="008B2E25">
        <w:rPr>
          <w:rFonts w:ascii="Times New Roman" w:eastAsia="新細明體"/>
        </w:rPr>
        <w:t xml:space="preserve">Y.-H. Lee, </w:t>
      </w:r>
      <w:r>
        <w:rPr>
          <w:rFonts w:ascii="Times New Roman" w:eastAsia="新細明體"/>
        </w:rPr>
        <w:t>“</w:t>
      </w:r>
      <w:r w:rsidRPr="008B2E25">
        <w:rPr>
          <w:rFonts w:ascii="Times New Roman" w:eastAsia="新細明體"/>
          <w:szCs w:val="32"/>
        </w:rPr>
        <w:t xml:space="preserve">Efficient </w:t>
      </w:r>
      <w:r>
        <w:rPr>
          <w:rFonts w:ascii="Times New Roman" w:eastAsia="新細明體"/>
          <w:szCs w:val="32"/>
        </w:rPr>
        <w:t>d</w:t>
      </w:r>
      <w:r w:rsidRPr="008B2E25">
        <w:rPr>
          <w:rFonts w:ascii="Times New Roman" w:eastAsia="新細明體"/>
          <w:szCs w:val="32"/>
        </w:rPr>
        <w:t xml:space="preserve">efect </w:t>
      </w:r>
      <w:r>
        <w:rPr>
          <w:rFonts w:ascii="Times New Roman" w:eastAsia="新細明體"/>
          <w:szCs w:val="32"/>
        </w:rPr>
        <w:t>h</w:t>
      </w:r>
      <w:r w:rsidRPr="008B2E25">
        <w:rPr>
          <w:rFonts w:ascii="Times New Roman" w:eastAsia="新細明體"/>
          <w:szCs w:val="32"/>
        </w:rPr>
        <w:t xml:space="preserve">ealing of </w:t>
      </w:r>
      <w:r>
        <w:rPr>
          <w:rFonts w:ascii="Times New Roman"/>
          <w:szCs w:val="32"/>
        </w:rPr>
        <w:t>t</w:t>
      </w:r>
      <w:r w:rsidRPr="008B2E25">
        <w:rPr>
          <w:rFonts w:ascii="Times New Roman" w:eastAsia="新細明體"/>
          <w:szCs w:val="32"/>
        </w:rPr>
        <w:t xml:space="preserve">ransition </w:t>
      </w:r>
      <w:r>
        <w:rPr>
          <w:rFonts w:ascii="Times New Roman"/>
          <w:szCs w:val="32"/>
        </w:rPr>
        <w:t>m</w:t>
      </w:r>
      <w:r w:rsidRPr="008B2E25">
        <w:rPr>
          <w:rFonts w:ascii="Times New Roman" w:eastAsia="新細明體"/>
          <w:szCs w:val="32"/>
        </w:rPr>
        <w:t xml:space="preserve">etal </w:t>
      </w:r>
      <w:r>
        <w:rPr>
          <w:rFonts w:ascii="Times New Roman"/>
          <w:szCs w:val="32"/>
        </w:rPr>
        <w:t>d</w:t>
      </w:r>
      <w:r w:rsidRPr="008B2E25">
        <w:rPr>
          <w:rFonts w:ascii="Times New Roman" w:eastAsia="新細明體"/>
          <w:szCs w:val="32"/>
        </w:rPr>
        <w:t xml:space="preserve">ichalcogenides by </w:t>
      </w:r>
      <w:r>
        <w:rPr>
          <w:rFonts w:ascii="Times New Roman"/>
        </w:rPr>
        <w:t>m</w:t>
      </w:r>
      <w:r w:rsidRPr="008B2E25">
        <w:rPr>
          <w:rFonts w:ascii="Times New Roman" w:eastAsia="新細明體"/>
        </w:rPr>
        <w:t>etallophthalocyanine</w:t>
      </w:r>
      <w:r>
        <w:rPr>
          <w:rFonts w:ascii="Times New Roman" w:eastAsia="新細明體" w:hint="eastAsia"/>
        </w:rPr>
        <w:t>,</w:t>
      </w:r>
      <w:r>
        <w:rPr>
          <w:rFonts w:ascii="Times New Roman" w:eastAsia="新細明體"/>
        </w:rPr>
        <w:t>”</w:t>
      </w:r>
      <w:r>
        <w:rPr>
          <w:rFonts w:ascii="Times New Roman" w:eastAsia="新細明體" w:hint="eastAsia"/>
        </w:rPr>
        <w:t xml:space="preserve"> </w:t>
      </w:r>
      <w:r w:rsidRPr="003978B4">
        <w:rPr>
          <w:rFonts w:ascii="Times New Roman"/>
          <w:i/>
          <w:szCs w:val="44"/>
        </w:rPr>
        <w:t>ACS Appl. Mater. Interfaces</w:t>
      </w:r>
      <w:r w:rsidRPr="00EF40CC">
        <w:rPr>
          <w:rFonts w:ascii="Times New Roman"/>
          <w:szCs w:val="44"/>
        </w:rPr>
        <w:t xml:space="preserve"> 10, 29145 (2018)</w:t>
      </w:r>
      <w:r>
        <w:rPr>
          <w:rFonts w:ascii="Times New Roman" w:hint="eastAsia"/>
          <w:szCs w:val="44"/>
        </w:rPr>
        <w:t>.</w:t>
      </w:r>
      <w:r w:rsidRPr="008B2E25">
        <w:rPr>
          <w:rFonts w:ascii="Times New Roman"/>
          <w:iCs/>
        </w:rPr>
        <w:t xml:space="preserve"> </w:t>
      </w:r>
    </w:p>
    <w:p w:rsidR="002B0569" w:rsidRPr="004E5F7D" w:rsidRDefault="002B0569" w:rsidP="00F45AEA">
      <w:pPr>
        <w:pStyle w:val="-11"/>
        <w:widowControl/>
        <w:numPr>
          <w:ilvl w:val="0"/>
          <w:numId w:val="47"/>
        </w:numPr>
        <w:adjustRightInd/>
        <w:spacing w:line="276" w:lineRule="auto"/>
        <w:ind w:leftChars="0" w:left="567" w:rightChars="70" w:right="168" w:hanging="567"/>
        <w:contextualSpacing/>
        <w:jc w:val="both"/>
        <w:textAlignment w:val="auto"/>
        <w:rPr>
          <w:rFonts w:ascii="Times New Roman"/>
        </w:rPr>
      </w:pPr>
      <w:r w:rsidRPr="004E5F7D">
        <w:rPr>
          <w:rFonts w:ascii="Times New Roman"/>
          <w:iCs/>
        </w:rPr>
        <w:t>J</w:t>
      </w:r>
      <w:r>
        <w:rPr>
          <w:rFonts w:ascii="Times New Roman" w:hint="eastAsia"/>
          <w:iCs/>
        </w:rPr>
        <w:t>.</w:t>
      </w:r>
      <w:r w:rsidRPr="004E5F7D">
        <w:rPr>
          <w:rFonts w:ascii="Times New Roman"/>
          <w:iCs/>
        </w:rPr>
        <w:t xml:space="preserve"> Shi,</w:t>
      </w:r>
      <w:r w:rsidRPr="004E5F7D">
        <w:rPr>
          <w:rFonts w:ascii="Times New Roman" w:eastAsia="SimSun"/>
          <w:iCs/>
          <w:lang w:eastAsia="zh-CN"/>
        </w:rPr>
        <w:t xml:space="preserve"> W</w:t>
      </w:r>
      <w:r w:rsidRPr="00A5077D">
        <w:rPr>
          <w:rFonts w:ascii="Times New Roman" w:eastAsia="新細明體" w:hint="eastAsia"/>
          <w:iCs/>
        </w:rPr>
        <w:t>.</w:t>
      </w:r>
      <w:r w:rsidRPr="004E5F7D">
        <w:rPr>
          <w:rFonts w:ascii="Times New Roman" w:eastAsia="SimSun"/>
          <w:iCs/>
          <w:lang w:eastAsia="zh-CN"/>
        </w:rPr>
        <w:t>-Y</w:t>
      </w:r>
      <w:r w:rsidRPr="00A5077D">
        <w:rPr>
          <w:rFonts w:ascii="Times New Roman" w:eastAsia="新細明體" w:hint="eastAsia"/>
          <w:iCs/>
        </w:rPr>
        <w:t>.</w:t>
      </w:r>
      <w:r w:rsidRPr="004E5F7D">
        <w:rPr>
          <w:rFonts w:ascii="Times New Roman" w:eastAsia="SimSun"/>
          <w:iCs/>
          <w:lang w:eastAsia="zh-CN"/>
        </w:rPr>
        <w:t xml:space="preserve"> Liang</w:t>
      </w:r>
      <w:bookmarkStart w:id="1" w:name="OLE_LINK19"/>
      <w:bookmarkStart w:id="2" w:name="OLE_LINK20"/>
      <w:r w:rsidRPr="004E5F7D">
        <w:rPr>
          <w:rFonts w:ascii="Times New Roman" w:eastAsia="SimSun"/>
          <w:iCs/>
          <w:lang w:eastAsia="zh-CN"/>
        </w:rPr>
        <w:t>,</w:t>
      </w:r>
      <w:bookmarkEnd w:id="1"/>
      <w:bookmarkEnd w:id="2"/>
      <w:r w:rsidRPr="004E5F7D">
        <w:rPr>
          <w:rFonts w:ascii="Times New Roman" w:eastAsia="SimSun"/>
          <w:iCs/>
          <w:lang w:eastAsia="zh-CN"/>
        </w:rPr>
        <w:t xml:space="preserve"> </w:t>
      </w:r>
      <w:r w:rsidRPr="004E5F7D">
        <w:rPr>
          <w:rFonts w:ascii="Times New Roman" w:eastAsia="SimSun"/>
          <w:b/>
          <w:iCs/>
          <w:lang w:eastAsia="zh-CN"/>
        </w:rPr>
        <w:t>H</w:t>
      </w:r>
      <w:r w:rsidRPr="00A5077D">
        <w:rPr>
          <w:rFonts w:ascii="Times New Roman" w:eastAsia="新細明體" w:hint="eastAsia"/>
          <w:b/>
          <w:iCs/>
        </w:rPr>
        <w:t>.</w:t>
      </w:r>
      <w:r w:rsidRPr="004E5F7D">
        <w:rPr>
          <w:rFonts w:ascii="Times New Roman" w:eastAsia="SimSun"/>
          <w:b/>
          <w:iCs/>
          <w:lang w:eastAsia="zh-CN"/>
        </w:rPr>
        <w:t xml:space="preserve"> Ahn</w:t>
      </w:r>
      <w:r w:rsidRPr="00A5077D">
        <w:rPr>
          <w:rFonts w:ascii="Times New Roman" w:eastAsia="新細明體" w:hint="eastAsia"/>
          <w:b/>
          <w:iCs/>
        </w:rPr>
        <w:t>,*</w:t>
      </w:r>
      <w:r w:rsidRPr="004E5F7D">
        <w:rPr>
          <w:rFonts w:ascii="Times New Roman"/>
          <w:iCs/>
        </w:rPr>
        <w:t xml:space="preserve"> </w:t>
      </w:r>
      <w:r w:rsidRPr="004E5F7D">
        <w:rPr>
          <w:rFonts w:ascii="Times New Roman" w:eastAsia="SimSun"/>
          <w:iCs/>
          <w:lang w:eastAsia="zh-CN"/>
        </w:rPr>
        <w:t>S</w:t>
      </w:r>
      <w:r w:rsidRPr="00A5077D">
        <w:rPr>
          <w:rFonts w:ascii="Times New Roman" w:eastAsia="新細明體" w:hint="eastAsia"/>
          <w:iCs/>
        </w:rPr>
        <w:t>.</w:t>
      </w:r>
      <w:r w:rsidRPr="004E5F7D">
        <w:rPr>
          <w:rFonts w:ascii="Times New Roman" w:eastAsia="SimSun"/>
          <w:iCs/>
          <w:lang w:eastAsia="zh-CN"/>
        </w:rPr>
        <w:t xml:space="preserve"> S. Raja, Y</w:t>
      </w:r>
      <w:r w:rsidRPr="00A5077D">
        <w:rPr>
          <w:rFonts w:ascii="Times New Roman" w:eastAsia="新細明體" w:hint="eastAsia"/>
          <w:iCs/>
        </w:rPr>
        <w:t>.</w:t>
      </w:r>
      <w:r w:rsidRPr="004E5F7D">
        <w:rPr>
          <w:rFonts w:ascii="Times New Roman" w:eastAsia="SimSun"/>
          <w:iCs/>
          <w:lang w:eastAsia="zh-CN"/>
        </w:rPr>
        <w:t xml:space="preserve"> Sang, X</w:t>
      </w:r>
      <w:r w:rsidRPr="00A5077D">
        <w:rPr>
          <w:rFonts w:ascii="Times New Roman" w:eastAsia="新細明體" w:hint="eastAsia"/>
          <w:iCs/>
        </w:rPr>
        <w:t>.</w:t>
      </w:r>
      <w:r w:rsidRPr="004E5F7D">
        <w:rPr>
          <w:rFonts w:ascii="Times New Roman" w:eastAsia="SimSun"/>
          <w:iCs/>
          <w:lang w:eastAsia="zh-CN"/>
        </w:rPr>
        <w:t>-Q</w:t>
      </w:r>
      <w:r w:rsidRPr="00A5077D">
        <w:rPr>
          <w:rFonts w:ascii="Times New Roman" w:eastAsia="新細明體" w:hint="eastAsia"/>
          <w:iCs/>
        </w:rPr>
        <w:t>.</w:t>
      </w:r>
      <w:r w:rsidRPr="004E5F7D">
        <w:rPr>
          <w:rFonts w:ascii="Times New Roman" w:eastAsia="SimSun"/>
          <w:iCs/>
          <w:lang w:eastAsia="zh-CN"/>
        </w:rPr>
        <w:t xml:space="preserve"> Zhang, C</w:t>
      </w:r>
      <w:r w:rsidRPr="00A5077D">
        <w:rPr>
          <w:rFonts w:ascii="Times New Roman" w:eastAsia="新細明體" w:hint="eastAsia"/>
          <w:iCs/>
        </w:rPr>
        <w:t>.</w:t>
      </w:r>
      <w:r w:rsidRPr="004E5F7D">
        <w:rPr>
          <w:rFonts w:ascii="Times New Roman" w:eastAsia="SimSun"/>
          <w:iCs/>
          <w:lang w:eastAsia="zh-CN"/>
        </w:rPr>
        <w:t>-A</w:t>
      </w:r>
      <w:r w:rsidRPr="00A5077D">
        <w:rPr>
          <w:rFonts w:ascii="Times New Roman" w:eastAsia="新細明體" w:hint="eastAsia"/>
          <w:iCs/>
        </w:rPr>
        <w:t>.</w:t>
      </w:r>
      <w:r w:rsidRPr="004E5F7D">
        <w:rPr>
          <w:rFonts w:ascii="Times New Roman" w:eastAsia="SimSun"/>
          <w:iCs/>
          <w:lang w:eastAsia="zh-CN"/>
        </w:rPr>
        <w:t xml:space="preserve"> Chen, Y</w:t>
      </w:r>
      <w:r w:rsidRPr="00A5077D">
        <w:rPr>
          <w:rFonts w:ascii="Times New Roman" w:eastAsia="新細明體" w:hint="eastAsia"/>
          <w:iCs/>
        </w:rPr>
        <w:t>.</w:t>
      </w:r>
      <w:r w:rsidRPr="004E5F7D">
        <w:rPr>
          <w:rFonts w:ascii="Times New Roman" w:eastAsia="SimSun"/>
          <w:iCs/>
          <w:lang w:eastAsia="zh-CN"/>
        </w:rPr>
        <w:t xml:space="preserve"> Wang,</w:t>
      </w:r>
      <w:r w:rsidRPr="004E5F7D">
        <w:rPr>
          <w:rFonts w:ascii="Times New Roman" w:eastAsia="新細明體"/>
          <w:iCs/>
        </w:rPr>
        <w:t xml:space="preserve"> </w:t>
      </w:r>
      <w:r w:rsidRPr="004E5F7D">
        <w:rPr>
          <w:rFonts w:ascii="Times New Roman" w:eastAsia="SimSun"/>
          <w:iCs/>
          <w:lang w:eastAsia="zh-CN"/>
        </w:rPr>
        <w:t>X</w:t>
      </w:r>
      <w:r w:rsidRPr="00A5077D">
        <w:rPr>
          <w:rFonts w:ascii="Times New Roman" w:eastAsia="新細明體" w:hint="eastAsia"/>
          <w:iCs/>
        </w:rPr>
        <w:t>.</w:t>
      </w:r>
      <w:r w:rsidRPr="004E5F7D">
        <w:rPr>
          <w:rFonts w:ascii="Times New Roman" w:eastAsia="SimSun"/>
          <w:iCs/>
          <w:lang w:eastAsia="zh-CN"/>
        </w:rPr>
        <w:t xml:space="preserve"> Yang, </w:t>
      </w:r>
      <w:r w:rsidRPr="004E5F7D">
        <w:rPr>
          <w:rFonts w:ascii="Times New Roman"/>
          <w:iCs/>
        </w:rPr>
        <w:t>Y</w:t>
      </w:r>
      <w:r>
        <w:rPr>
          <w:rFonts w:ascii="Times New Roman" w:hint="eastAsia"/>
          <w:iCs/>
        </w:rPr>
        <w:t>.</w:t>
      </w:r>
      <w:r w:rsidRPr="004E5F7D">
        <w:rPr>
          <w:rFonts w:ascii="Times New Roman"/>
          <w:iCs/>
        </w:rPr>
        <w:t>-H</w:t>
      </w:r>
      <w:r>
        <w:rPr>
          <w:rFonts w:ascii="Times New Roman" w:hint="eastAsia"/>
          <w:iCs/>
        </w:rPr>
        <w:t>.</w:t>
      </w:r>
      <w:r w:rsidRPr="004E5F7D">
        <w:rPr>
          <w:rFonts w:ascii="Times New Roman"/>
          <w:iCs/>
        </w:rPr>
        <w:t xml:space="preserve"> Lee,</w:t>
      </w:r>
      <w:r w:rsidRPr="004E5F7D">
        <w:rPr>
          <w:rFonts w:ascii="Times New Roman"/>
          <w:iCs/>
          <w:vertAlign w:val="superscript"/>
        </w:rPr>
        <w:t>*</w:t>
      </w:r>
      <w:r w:rsidRPr="004E5F7D">
        <w:rPr>
          <w:rFonts w:ascii="Times New Roman"/>
          <w:iCs/>
        </w:rPr>
        <w:t xml:space="preserve"> and S</w:t>
      </w:r>
      <w:r>
        <w:rPr>
          <w:rFonts w:ascii="Times New Roman" w:hint="eastAsia"/>
          <w:iCs/>
        </w:rPr>
        <w:t>.</w:t>
      </w:r>
      <w:r w:rsidRPr="004E5F7D">
        <w:rPr>
          <w:rFonts w:ascii="Times New Roman"/>
          <w:iCs/>
        </w:rPr>
        <w:t xml:space="preserve"> Gwo</w:t>
      </w:r>
      <w:r w:rsidRPr="004E5F7D">
        <w:rPr>
          <w:rFonts w:ascii="Times New Roman"/>
          <w:iCs/>
          <w:vertAlign w:val="superscript"/>
        </w:rPr>
        <w:t>*</w:t>
      </w:r>
      <w:r w:rsidRPr="004E5F7D">
        <w:rPr>
          <w:rFonts w:ascii="Times New Roman"/>
          <w:iCs/>
        </w:rPr>
        <w:t>, “</w:t>
      </w:r>
      <w:r w:rsidRPr="004E5F7D">
        <w:rPr>
          <w:rFonts w:ascii="Times New Roman"/>
          <w:bCs/>
          <w:szCs w:val="44"/>
        </w:rPr>
        <w:t>Plasmonic</w:t>
      </w:r>
      <w:r w:rsidRPr="004E5F7D">
        <w:rPr>
          <w:rFonts w:ascii="Times New Roman" w:eastAsia="SimSun"/>
          <w:bCs/>
          <w:szCs w:val="44"/>
          <w:lang w:eastAsia="zh-CN"/>
        </w:rPr>
        <w:t xml:space="preserve"> </w:t>
      </w:r>
      <w:r w:rsidRPr="004E5F7D">
        <w:rPr>
          <w:rFonts w:ascii="Times New Roman"/>
          <w:bCs/>
          <w:szCs w:val="44"/>
        </w:rPr>
        <w:t>enhancement</w:t>
      </w:r>
      <w:r w:rsidRPr="004E5F7D">
        <w:rPr>
          <w:rFonts w:ascii="Times New Roman" w:eastAsia="SimSun"/>
          <w:bCs/>
          <w:szCs w:val="44"/>
          <w:lang w:eastAsia="zh-CN"/>
        </w:rPr>
        <w:t xml:space="preserve"> and </w:t>
      </w:r>
      <w:r w:rsidRPr="004E5F7D">
        <w:rPr>
          <w:rFonts w:ascii="Times New Roman"/>
          <w:bCs/>
          <w:szCs w:val="44"/>
        </w:rPr>
        <w:t>m</w:t>
      </w:r>
      <w:r w:rsidRPr="004E5F7D">
        <w:rPr>
          <w:rFonts w:ascii="Times New Roman" w:eastAsia="SimSun"/>
          <w:bCs/>
          <w:szCs w:val="44"/>
          <w:lang w:eastAsia="zh-CN"/>
        </w:rPr>
        <w:t>anipulation of</w:t>
      </w:r>
      <w:r w:rsidRPr="004E5F7D">
        <w:rPr>
          <w:rFonts w:ascii="Times New Roman"/>
          <w:szCs w:val="44"/>
        </w:rPr>
        <w:t xml:space="preserve"> optical nonlinearity</w:t>
      </w:r>
      <w:r w:rsidRPr="004E5F7D">
        <w:rPr>
          <w:rFonts w:ascii="Times New Roman" w:eastAsia="SimSun"/>
          <w:szCs w:val="44"/>
          <w:lang w:eastAsia="zh-CN"/>
        </w:rPr>
        <w:t xml:space="preserve"> in </w:t>
      </w:r>
      <w:r w:rsidRPr="004E5F7D">
        <w:rPr>
          <w:rFonts w:ascii="Times New Roman"/>
          <w:szCs w:val="44"/>
        </w:rPr>
        <w:t>m</w:t>
      </w:r>
      <w:r w:rsidRPr="004E5F7D">
        <w:rPr>
          <w:rFonts w:ascii="Times New Roman" w:eastAsia="SimSun"/>
          <w:szCs w:val="44"/>
          <w:lang w:eastAsia="zh-CN"/>
        </w:rPr>
        <w:t>onolayer tungsten disulfide</w:t>
      </w:r>
      <w:r w:rsidRPr="00A5077D">
        <w:rPr>
          <w:rFonts w:ascii="Times New Roman" w:eastAsia="新細明體"/>
          <w:szCs w:val="44"/>
        </w:rPr>
        <w:t xml:space="preserve">,” </w:t>
      </w:r>
      <w:r w:rsidRPr="003978B4">
        <w:rPr>
          <w:rFonts w:ascii="Times New Roman" w:eastAsia="新細明體" w:hint="eastAsia"/>
          <w:i/>
          <w:szCs w:val="24"/>
        </w:rPr>
        <w:t>Laser &amp; Photonics Rev.</w:t>
      </w:r>
      <w:r w:rsidRPr="00EF40CC">
        <w:rPr>
          <w:rFonts w:ascii="Times New Roman" w:eastAsia="新細明體" w:hint="eastAsia"/>
          <w:szCs w:val="24"/>
        </w:rPr>
        <w:t xml:space="preserve"> 2018, 1800188 (2018)</w:t>
      </w:r>
      <w:r>
        <w:rPr>
          <w:rFonts w:ascii="Times New Roman" w:eastAsia="新細明體" w:hint="eastAsia"/>
          <w:szCs w:val="24"/>
        </w:rPr>
        <w:t>.</w:t>
      </w:r>
    </w:p>
    <w:p w:rsidR="002B0569" w:rsidRPr="002B0569" w:rsidRDefault="002B0569" w:rsidP="00F45AEA">
      <w:pPr>
        <w:pStyle w:val="af1"/>
        <w:widowControl/>
        <w:numPr>
          <w:ilvl w:val="0"/>
          <w:numId w:val="47"/>
        </w:numPr>
        <w:spacing w:line="276" w:lineRule="auto"/>
        <w:ind w:leftChars="0" w:left="567" w:rightChars="70" w:right="168" w:hanging="567"/>
        <w:contextualSpacing/>
        <w:jc w:val="both"/>
      </w:pPr>
      <w:r w:rsidRPr="006443BC">
        <w:rPr>
          <w:rFonts w:eastAsia="SimSun"/>
          <w:bCs/>
          <w:lang w:eastAsia="zh-CN"/>
        </w:rPr>
        <w:lastRenderedPageBreak/>
        <w:t>Y</w:t>
      </w:r>
      <w:r w:rsidRPr="00BF0709">
        <w:rPr>
          <w:bCs/>
        </w:rPr>
        <w:t>.</w:t>
      </w:r>
      <w:r w:rsidRPr="006443BC">
        <w:rPr>
          <w:rFonts w:eastAsia="SimSun"/>
          <w:bCs/>
          <w:lang w:eastAsia="zh-CN"/>
        </w:rPr>
        <w:t xml:space="preserve"> Sang, X</w:t>
      </w:r>
      <w:r w:rsidRPr="00BF0709">
        <w:rPr>
          <w:bCs/>
        </w:rPr>
        <w:t>.</w:t>
      </w:r>
      <w:r w:rsidRPr="006443BC">
        <w:rPr>
          <w:rFonts w:eastAsia="SimSun"/>
          <w:bCs/>
          <w:lang w:eastAsia="zh-CN"/>
        </w:rPr>
        <w:t xml:space="preserve"> Wu,</w:t>
      </w:r>
      <w:r w:rsidRPr="00BF0709">
        <w:rPr>
          <w:bCs/>
          <w:vertAlign w:val="superscript"/>
        </w:rPr>
        <w:t xml:space="preserve"> </w:t>
      </w:r>
      <w:r w:rsidRPr="006443BC">
        <w:rPr>
          <w:rFonts w:eastAsia="SimSun"/>
          <w:bCs/>
          <w:lang w:eastAsia="zh-CN"/>
        </w:rPr>
        <w:t>S</w:t>
      </w:r>
      <w:r w:rsidRPr="00BF0709">
        <w:rPr>
          <w:bCs/>
        </w:rPr>
        <w:t>.</w:t>
      </w:r>
      <w:r w:rsidRPr="006443BC">
        <w:rPr>
          <w:rFonts w:eastAsia="SimSun"/>
          <w:bCs/>
          <w:lang w:eastAsia="zh-CN"/>
        </w:rPr>
        <w:t xml:space="preserve"> S. Raja, C</w:t>
      </w:r>
      <w:r w:rsidRPr="00BF0709">
        <w:rPr>
          <w:bCs/>
        </w:rPr>
        <w:t>.</w:t>
      </w:r>
      <w:r w:rsidRPr="006443BC">
        <w:rPr>
          <w:rFonts w:eastAsia="SimSun"/>
          <w:bCs/>
          <w:lang w:eastAsia="zh-CN"/>
        </w:rPr>
        <w:t>-Y</w:t>
      </w:r>
      <w:r w:rsidRPr="00BF0709">
        <w:rPr>
          <w:bCs/>
        </w:rPr>
        <w:t>.</w:t>
      </w:r>
      <w:r w:rsidRPr="006443BC">
        <w:rPr>
          <w:rFonts w:eastAsia="SimSun"/>
          <w:bCs/>
          <w:lang w:eastAsia="zh-CN"/>
        </w:rPr>
        <w:t xml:space="preserve"> Wang, H</w:t>
      </w:r>
      <w:r w:rsidRPr="00BF0709">
        <w:rPr>
          <w:bCs/>
        </w:rPr>
        <w:t>.</w:t>
      </w:r>
      <w:r w:rsidRPr="006443BC">
        <w:rPr>
          <w:rFonts w:eastAsia="SimSun"/>
          <w:bCs/>
          <w:lang w:eastAsia="zh-CN"/>
        </w:rPr>
        <w:t xml:space="preserve"> Li, Y</w:t>
      </w:r>
      <w:r w:rsidRPr="00BF0709">
        <w:rPr>
          <w:bCs/>
        </w:rPr>
        <w:t>.</w:t>
      </w:r>
      <w:r w:rsidRPr="006443BC">
        <w:rPr>
          <w:rFonts w:eastAsia="SimSun"/>
          <w:bCs/>
          <w:lang w:eastAsia="zh-CN"/>
        </w:rPr>
        <w:t xml:space="preserve"> Ding, D</w:t>
      </w:r>
      <w:r w:rsidRPr="00BF0709">
        <w:rPr>
          <w:bCs/>
        </w:rPr>
        <w:t>.</w:t>
      </w:r>
      <w:r w:rsidRPr="006443BC">
        <w:rPr>
          <w:rFonts w:eastAsia="SimSun"/>
          <w:bCs/>
          <w:lang w:eastAsia="zh-CN"/>
        </w:rPr>
        <w:t xml:space="preserve"> Liu, J</w:t>
      </w:r>
      <w:r w:rsidRPr="00BF0709">
        <w:rPr>
          <w:bCs/>
        </w:rPr>
        <w:t>.</w:t>
      </w:r>
      <w:r w:rsidRPr="006443BC">
        <w:rPr>
          <w:rFonts w:eastAsia="SimSun"/>
          <w:bCs/>
          <w:lang w:eastAsia="zh-CN"/>
        </w:rPr>
        <w:t xml:space="preserve"> Zhou, </w:t>
      </w:r>
      <w:r w:rsidRPr="006443BC">
        <w:rPr>
          <w:rFonts w:eastAsia="SimSun"/>
          <w:b/>
          <w:bCs/>
          <w:lang w:eastAsia="zh-CN"/>
        </w:rPr>
        <w:t>H</w:t>
      </w:r>
      <w:r w:rsidRPr="00BF0709">
        <w:rPr>
          <w:b/>
          <w:bCs/>
        </w:rPr>
        <w:t>.</w:t>
      </w:r>
      <w:r w:rsidRPr="006443BC">
        <w:rPr>
          <w:rFonts w:eastAsia="SimSun"/>
          <w:b/>
          <w:bCs/>
          <w:lang w:eastAsia="zh-CN"/>
        </w:rPr>
        <w:t xml:space="preserve"> Ahn</w:t>
      </w:r>
      <w:r w:rsidRPr="006443BC">
        <w:rPr>
          <w:rFonts w:eastAsia="SimSun"/>
          <w:bCs/>
          <w:lang w:eastAsia="zh-CN"/>
        </w:rPr>
        <w:t>, S</w:t>
      </w:r>
      <w:r w:rsidRPr="00BF0709">
        <w:rPr>
          <w:bCs/>
        </w:rPr>
        <w:t>.</w:t>
      </w:r>
      <w:r w:rsidRPr="006443BC">
        <w:rPr>
          <w:rFonts w:eastAsia="SimSun"/>
          <w:bCs/>
          <w:lang w:eastAsia="zh-CN"/>
        </w:rPr>
        <w:t xml:space="preserve"> Gwo, and J</w:t>
      </w:r>
      <w:r w:rsidRPr="00BF0709">
        <w:rPr>
          <w:bCs/>
        </w:rPr>
        <w:t>.</w:t>
      </w:r>
      <w:r w:rsidRPr="006443BC">
        <w:rPr>
          <w:rFonts w:eastAsia="SimSun"/>
          <w:bCs/>
          <w:lang w:eastAsia="zh-CN"/>
        </w:rPr>
        <w:t xml:space="preserve"> Shi,</w:t>
      </w:r>
      <w:r w:rsidRPr="00BF0709">
        <w:rPr>
          <w:bCs/>
        </w:rPr>
        <w:t xml:space="preserve"> “</w:t>
      </w:r>
      <w:r w:rsidRPr="006443BC">
        <w:rPr>
          <w:rFonts w:eastAsia="SimSun"/>
          <w:bCs/>
          <w:lang w:eastAsia="zh-CN"/>
        </w:rPr>
        <w:t>Broadband Multifunctional Plasmonic Logic Gates</w:t>
      </w:r>
      <w:r w:rsidRPr="00BF0709">
        <w:rPr>
          <w:bCs/>
        </w:rPr>
        <w:t xml:space="preserve">,” </w:t>
      </w:r>
      <w:r w:rsidRPr="00BF0709">
        <w:rPr>
          <w:bCs/>
          <w:i/>
        </w:rPr>
        <w:t>Adv. Opt</w:t>
      </w:r>
      <w:r>
        <w:rPr>
          <w:rFonts w:hint="eastAsia"/>
          <w:bCs/>
          <w:i/>
        </w:rPr>
        <w:t>ical</w:t>
      </w:r>
      <w:r w:rsidRPr="00BF0709">
        <w:rPr>
          <w:bCs/>
          <w:i/>
        </w:rPr>
        <w:t>. Mater</w:t>
      </w:r>
      <w:r w:rsidRPr="00BF0709">
        <w:rPr>
          <w:rFonts w:hint="eastAsia"/>
          <w:bCs/>
          <w:i/>
        </w:rPr>
        <w:t>.</w:t>
      </w:r>
      <w:r>
        <w:rPr>
          <w:rFonts w:hint="eastAsia"/>
          <w:bCs/>
          <w:i/>
        </w:rPr>
        <w:t xml:space="preserve"> </w:t>
      </w:r>
      <w:r w:rsidRPr="00317CDD">
        <w:rPr>
          <w:rFonts w:eastAsia="ScalaSansLF-Bold"/>
          <w:b/>
          <w:bCs/>
        </w:rPr>
        <w:t>2018</w:t>
      </w:r>
      <w:r w:rsidRPr="00317CDD">
        <w:rPr>
          <w:rFonts w:eastAsia="ScalaSansLF-Regular"/>
        </w:rPr>
        <w:t>, 1701368</w:t>
      </w:r>
      <w:r>
        <w:rPr>
          <w:rFonts w:hint="eastAsia"/>
          <w:b/>
          <w:bCs/>
        </w:rPr>
        <w:t xml:space="preserve"> </w:t>
      </w:r>
      <w:r w:rsidRPr="00317CDD">
        <w:rPr>
          <w:rFonts w:hint="eastAsia"/>
          <w:bCs/>
        </w:rPr>
        <w:t>(2018)</w:t>
      </w:r>
      <w:r>
        <w:rPr>
          <w:rFonts w:hint="eastAsia"/>
          <w:bCs/>
        </w:rPr>
        <w:t>.</w:t>
      </w:r>
    </w:p>
    <w:p w:rsidR="002B0569" w:rsidRPr="00257709" w:rsidRDefault="002B0569" w:rsidP="00F45AEA">
      <w:pPr>
        <w:pStyle w:val="af1"/>
        <w:widowControl/>
        <w:numPr>
          <w:ilvl w:val="0"/>
          <w:numId w:val="47"/>
        </w:numPr>
        <w:spacing w:line="276" w:lineRule="auto"/>
        <w:ind w:leftChars="0" w:left="567" w:rightChars="70" w:right="168" w:hanging="567"/>
        <w:contextualSpacing/>
        <w:jc w:val="both"/>
      </w:pPr>
      <w:r w:rsidRPr="00071F6B">
        <w:rPr>
          <w:b/>
        </w:rPr>
        <w:t>H</w:t>
      </w:r>
      <w:r w:rsidRPr="00071F6B">
        <w:rPr>
          <w:rFonts w:hint="eastAsia"/>
          <w:b/>
        </w:rPr>
        <w:t>.</w:t>
      </w:r>
      <w:r w:rsidRPr="00071F6B">
        <w:rPr>
          <w:b/>
        </w:rPr>
        <w:t xml:space="preserve"> Ahn,</w:t>
      </w:r>
      <w:r w:rsidRPr="00071F6B">
        <w:rPr>
          <w:rFonts w:hint="eastAsia"/>
          <w:b/>
        </w:rPr>
        <w:t>*</w:t>
      </w:r>
      <w:r w:rsidRPr="00257709">
        <w:t xml:space="preserve"> H. Huang, M.-S. Li, and P. Chen, “</w:t>
      </w:r>
      <w:r w:rsidRPr="00257709">
        <w:rPr>
          <w:szCs w:val="44"/>
        </w:rPr>
        <w:t>Phonon mode splitting and the role of mesoporous TiO</w:t>
      </w:r>
      <w:r w:rsidRPr="00257709">
        <w:rPr>
          <w:szCs w:val="44"/>
          <w:vertAlign w:val="subscript"/>
        </w:rPr>
        <w:t>2</w:t>
      </w:r>
      <w:r w:rsidRPr="00257709">
        <w:rPr>
          <w:szCs w:val="44"/>
        </w:rPr>
        <w:t xml:space="preserve"> in the tetragonal </w:t>
      </w:r>
      <w:r w:rsidRPr="00257709">
        <w:t>CH</w:t>
      </w:r>
      <w:r w:rsidRPr="00257709">
        <w:rPr>
          <w:vertAlign w:val="subscript"/>
        </w:rPr>
        <w:t>3</w:t>
      </w:r>
      <w:r w:rsidRPr="00257709">
        <w:t>NH</w:t>
      </w:r>
      <w:r w:rsidRPr="00257709">
        <w:rPr>
          <w:vertAlign w:val="subscript"/>
        </w:rPr>
        <w:t>3</w:t>
      </w:r>
      <w:r w:rsidRPr="00257709">
        <w:t>PbI</w:t>
      </w:r>
      <w:r w:rsidRPr="00257709">
        <w:rPr>
          <w:vertAlign w:val="subscript"/>
        </w:rPr>
        <w:t>3</w:t>
      </w:r>
      <w:r w:rsidRPr="00257709">
        <w:rPr>
          <w:rFonts w:eastAsia="AdvOTea1a7398"/>
          <w:szCs w:val="44"/>
        </w:rPr>
        <w:t xml:space="preserve"> perovskites</w:t>
      </w:r>
      <w:r w:rsidRPr="00257709">
        <w:rPr>
          <w:szCs w:val="44"/>
        </w:rPr>
        <w:t xml:space="preserve"> studied by THz spectroscopy,”</w:t>
      </w:r>
      <w:r w:rsidRPr="000C31FA">
        <w:t xml:space="preserve"> </w:t>
      </w:r>
      <w:r w:rsidRPr="000C31FA">
        <w:rPr>
          <w:rFonts w:eastAsia="細明體"/>
          <w:i/>
        </w:rPr>
        <w:t>Jap</w:t>
      </w:r>
      <w:r w:rsidRPr="000C31FA">
        <w:rPr>
          <w:rFonts w:eastAsia="細明體" w:hint="eastAsia"/>
          <w:i/>
        </w:rPr>
        <w:t>.</w:t>
      </w:r>
      <w:r w:rsidRPr="000C31FA">
        <w:rPr>
          <w:rFonts w:eastAsia="細明體"/>
          <w:i/>
        </w:rPr>
        <w:t xml:space="preserve"> J</w:t>
      </w:r>
      <w:r w:rsidRPr="000C31FA">
        <w:rPr>
          <w:rFonts w:eastAsia="細明體" w:hint="eastAsia"/>
          <w:i/>
        </w:rPr>
        <w:t>.</w:t>
      </w:r>
      <w:r w:rsidRPr="000C31FA">
        <w:rPr>
          <w:rFonts w:eastAsia="細明體"/>
          <w:i/>
        </w:rPr>
        <w:t xml:space="preserve"> of Appl</w:t>
      </w:r>
      <w:r w:rsidRPr="000C31FA">
        <w:rPr>
          <w:rFonts w:eastAsia="細明體" w:hint="eastAsia"/>
          <w:i/>
        </w:rPr>
        <w:t>.</w:t>
      </w:r>
      <w:r w:rsidRPr="000C31FA">
        <w:rPr>
          <w:rFonts w:eastAsia="細明體"/>
          <w:i/>
        </w:rPr>
        <w:t xml:space="preserve"> Phys</w:t>
      </w:r>
      <w:r w:rsidRPr="000C31FA">
        <w:rPr>
          <w:rFonts w:eastAsia="細明體" w:hint="eastAsia"/>
          <w:i/>
        </w:rPr>
        <w:t>.</w:t>
      </w:r>
      <w:r w:rsidRPr="000C31FA">
        <w:rPr>
          <w:rFonts w:eastAsia="細明體"/>
        </w:rPr>
        <w:t xml:space="preserve"> </w:t>
      </w:r>
      <w:r w:rsidRPr="000C31FA">
        <w:rPr>
          <w:rFonts w:eastAsia="細明體"/>
          <w:b/>
        </w:rPr>
        <w:t>56</w:t>
      </w:r>
      <w:r w:rsidRPr="000C31FA">
        <w:rPr>
          <w:rFonts w:eastAsia="細明體"/>
        </w:rPr>
        <w:t>, 110307 (2017)</w:t>
      </w:r>
      <w:r w:rsidRPr="000C31FA">
        <w:t>.</w:t>
      </w:r>
    </w:p>
    <w:p w:rsidR="002B0569" w:rsidRPr="00071F6B" w:rsidRDefault="002B0569" w:rsidP="00F45AEA">
      <w:pPr>
        <w:pStyle w:val="af1"/>
        <w:widowControl/>
        <w:numPr>
          <w:ilvl w:val="0"/>
          <w:numId w:val="47"/>
        </w:numPr>
        <w:spacing w:line="276" w:lineRule="auto"/>
        <w:ind w:leftChars="0" w:left="567" w:rightChars="70" w:right="168" w:hanging="567"/>
        <w:contextualSpacing/>
        <w:jc w:val="both"/>
      </w:pPr>
      <w:r w:rsidRPr="00071F6B">
        <w:rPr>
          <w:b/>
        </w:rPr>
        <w:t>H</w:t>
      </w:r>
      <w:r w:rsidRPr="00071F6B">
        <w:rPr>
          <w:rFonts w:hint="eastAsia"/>
          <w:b/>
        </w:rPr>
        <w:t>.</w:t>
      </w:r>
      <w:r w:rsidRPr="00071F6B">
        <w:rPr>
          <w:b/>
        </w:rPr>
        <w:t xml:space="preserve"> Ahn,</w:t>
      </w:r>
      <w:r w:rsidRPr="00071F6B">
        <w:rPr>
          <w:rFonts w:hint="eastAsia"/>
          <w:b/>
        </w:rPr>
        <w:t>*</w:t>
      </w:r>
      <w:r w:rsidRPr="00071F6B">
        <w:t xml:space="preserve"> N</w:t>
      </w:r>
      <w:r w:rsidRPr="00071F6B">
        <w:rPr>
          <w:rFonts w:hint="eastAsia"/>
        </w:rPr>
        <w:t>.</w:t>
      </w:r>
      <w:r w:rsidRPr="00071F6B">
        <w:t>-C</w:t>
      </w:r>
      <w:r w:rsidRPr="00071F6B">
        <w:rPr>
          <w:rFonts w:hint="eastAsia"/>
        </w:rPr>
        <w:t>.</w:t>
      </w:r>
      <w:r w:rsidRPr="00071F6B">
        <w:t xml:space="preserve"> Kao, W</w:t>
      </w:r>
      <w:r w:rsidRPr="00071F6B">
        <w:rPr>
          <w:rFonts w:hint="eastAsia"/>
        </w:rPr>
        <w:t>.</w:t>
      </w:r>
      <w:r w:rsidRPr="00071F6B">
        <w:t>-R</w:t>
      </w:r>
      <w:r w:rsidRPr="00071F6B">
        <w:rPr>
          <w:rFonts w:hint="eastAsia"/>
        </w:rPr>
        <w:t>.</w:t>
      </w:r>
      <w:r w:rsidRPr="00071F6B">
        <w:t xml:space="preserve"> Liu, and W</w:t>
      </w:r>
      <w:r w:rsidRPr="00071F6B">
        <w:rPr>
          <w:rFonts w:hint="eastAsia"/>
        </w:rPr>
        <w:t>.</w:t>
      </w:r>
      <w:r w:rsidRPr="00071F6B">
        <w:t>-F</w:t>
      </w:r>
      <w:r w:rsidRPr="00071F6B">
        <w:rPr>
          <w:rFonts w:hint="eastAsia"/>
        </w:rPr>
        <w:t>.</w:t>
      </w:r>
      <w:r w:rsidRPr="00071F6B">
        <w:t xml:space="preserve"> Hsieh</w:t>
      </w:r>
      <w:r w:rsidRPr="00071F6B">
        <w:rPr>
          <w:b/>
        </w:rPr>
        <w:t>, “</w:t>
      </w:r>
      <w:r w:rsidRPr="00071F6B">
        <w:t xml:space="preserve">THz study on the role of ZnO crystallinity in ZnO/AgNW/ZnO composite electrodes,” </w:t>
      </w:r>
      <w:r w:rsidRPr="00BB3D43">
        <w:rPr>
          <w:rFonts w:hint="eastAsia"/>
          <w:i/>
        </w:rPr>
        <w:t>IEEE</w:t>
      </w:r>
      <w:r w:rsidRPr="002B0569">
        <w:rPr>
          <w:rFonts w:hint="eastAsia"/>
          <w:i/>
          <w:color w:val="000000" w:themeColor="text1"/>
        </w:rPr>
        <w:t xml:space="preserve"> </w:t>
      </w:r>
      <w:r w:rsidRPr="002B0569">
        <w:rPr>
          <w:rStyle w:val="af2"/>
          <w:i/>
          <w:color w:val="000000" w:themeColor="text1"/>
        </w:rPr>
        <w:t>J</w:t>
      </w:r>
      <w:r w:rsidRPr="002B0569">
        <w:rPr>
          <w:rStyle w:val="af2"/>
          <w:rFonts w:hint="eastAsia"/>
          <w:i/>
          <w:color w:val="000000" w:themeColor="text1"/>
        </w:rPr>
        <w:t>ournal of selected topics in quantum electronics</w:t>
      </w:r>
      <w:r w:rsidRPr="002B0569">
        <w:rPr>
          <w:rStyle w:val="af2"/>
          <w:rFonts w:hint="eastAsia"/>
          <w:color w:val="000000" w:themeColor="text1"/>
        </w:rPr>
        <w:t xml:space="preserve"> (JSTQE) </w:t>
      </w:r>
      <w:r w:rsidRPr="002B0569">
        <w:rPr>
          <w:rStyle w:val="af2"/>
          <w:rFonts w:hint="eastAsia"/>
          <w:b/>
          <w:color w:val="000000" w:themeColor="text1"/>
        </w:rPr>
        <w:t>23</w:t>
      </w:r>
      <w:r w:rsidRPr="002B0569">
        <w:rPr>
          <w:rStyle w:val="af2"/>
          <w:rFonts w:hint="eastAsia"/>
          <w:color w:val="000000" w:themeColor="text1"/>
        </w:rPr>
        <w:t>, 1-6 (2017).</w:t>
      </w:r>
    </w:p>
    <w:p w:rsidR="002B0569" w:rsidRDefault="002B0569" w:rsidP="00F45AEA">
      <w:pPr>
        <w:pStyle w:val="af1"/>
        <w:widowControl/>
        <w:numPr>
          <w:ilvl w:val="0"/>
          <w:numId w:val="47"/>
        </w:numPr>
        <w:spacing w:line="276" w:lineRule="auto"/>
        <w:ind w:leftChars="0" w:left="567" w:rightChars="70" w:right="168" w:hanging="567"/>
        <w:contextualSpacing/>
        <w:jc w:val="both"/>
      </w:pPr>
      <w:r w:rsidRPr="0099554C">
        <w:rPr>
          <w:b/>
        </w:rPr>
        <w:t>H. Ahn*</w:t>
      </w:r>
      <w:r w:rsidRPr="0099554C">
        <w:t xml:space="preserve"> and </w:t>
      </w:r>
      <w:r>
        <w:rPr>
          <w:rFonts w:hint="eastAsia"/>
        </w:rPr>
        <w:t>T</w:t>
      </w:r>
      <w:r w:rsidRPr="0099554C">
        <w:t>.-</w:t>
      </w:r>
      <w:r>
        <w:rPr>
          <w:rFonts w:hint="eastAsia"/>
        </w:rPr>
        <w:t>C</w:t>
      </w:r>
      <w:r w:rsidRPr="0099554C">
        <w:t xml:space="preserve">. </w:t>
      </w:r>
      <w:r>
        <w:rPr>
          <w:rFonts w:hint="eastAsia"/>
        </w:rPr>
        <w:t xml:space="preserve">Chu, </w:t>
      </w:r>
      <w:r>
        <w:t>“</w:t>
      </w:r>
      <w:r>
        <w:rPr>
          <w:rFonts w:hint="eastAsia"/>
        </w:rPr>
        <w:t xml:space="preserve">Annealing-induced phase transition in zinc </w:t>
      </w:r>
      <w:r w:rsidRPr="004E463B">
        <w:rPr>
          <w:bCs/>
          <w:szCs w:val="36"/>
        </w:rPr>
        <w:t>phthalocyanine</w:t>
      </w:r>
      <w:r>
        <w:rPr>
          <w:rFonts w:hint="eastAsia"/>
          <w:bCs/>
          <w:szCs w:val="36"/>
        </w:rPr>
        <w:t xml:space="preserve"> thin films,</w:t>
      </w:r>
      <w:r>
        <w:rPr>
          <w:bCs/>
          <w:szCs w:val="36"/>
        </w:rPr>
        <w:t>”</w:t>
      </w:r>
      <w:r>
        <w:rPr>
          <w:rFonts w:hint="eastAsia"/>
          <w:bCs/>
          <w:szCs w:val="36"/>
        </w:rPr>
        <w:t xml:space="preserve"> </w:t>
      </w:r>
      <w:r w:rsidRPr="00B1740E">
        <w:rPr>
          <w:rFonts w:hint="eastAsia"/>
          <w:bCs/>
          <w:i/>
          <w:szCs w:val="36"/>
        </w:rPr>
        <w:t>Opt. Mater. Exp</w:t>
      </w:r>
      <w:r w:rsidRPr="00645FAE">
        <w:rPr>
          <w:rFonts w:hint="eastAsia"/>
          <w:bCs/>
          <w:szCs w:val="36"/>
        </w:rPr>
        <w:t>.</w:t>
      </w:r>
      <w:r>
        <w:rPr>
          <w:rFonts w:hint="eastAsia"/>
          <w:bCs/>
          <w:szCs w:val="36"/>
        </w:rPr>
        <w:t xml:space="preserve"> </w:t>
      </w:r>
      <w:r w:rsidRPr="00791A6E">
        <w:rPr>
          <w:rFonts w:hint="eastAsia"/>
          <w:b/>
          <w:bCs/>
          <w:szCs w:val="36"/>
        </w:rPr>
        <w:t>6</w:t>
      </w:r>
      <w:r>
        <w:rPr>
          <w:rFonts w:hint="eastAsia"/>
          <w:bCs/>
          <w:szCs w:val="36"/>
        </w:rPr>
        <w:t>, 3586 (2016).</w:t>
      </w:r>
    </w:p>
    <w:p w:rsidR="002B0569" w:rsidRPr="00516BC8" w:rsidRDefault="002B0569" w:rsidP="00F45AEA">
      <w:pPr>
        <w:pStyle w:val="af1"/>
        <w:widowControl/>
        <w:numPr>
          <w:ilvl w:val="0"/>
          <w:numId w:val="47"/>
        </w:numPr>
        <w:spacing w:line="276" w:lineRule="auto"/>
        <w:ind w:leftChars="0" w:left="567" w:rightChars="70" w:right="168" w:hanging="567"/>
        <w:contextualSpacing/>
        <w:jc w:val="both"/>
      </w:pPr>
      <w:r w:rsidRPr="00516BC8">
        <w:t>S</w:t>
      </w:r>
      <w:r>
        <w:rPr>
          <w:rFonts w:hint="eastAsia"/>
        </w:rPr>
        <w:t>.</w:t>
      </w:r>
      <w:r w:rsidRPr="00516BC8">
        <w:t xml:space="preserve"> Gwo, C</w:t>
      </w:r>
      <w:r>
        <w:rPr>
          <w:rFonts w:hint="eastAsia"/>
        </w:rPr>
        <w:t>.</w:t>
      </w:r>
      <w:r w:rsidRPr="00516BC8">
        <w:t>-Y</w:t>
      </w:r>
      <w:r>
        <w:rPr>
          <w:rFonts w:hint="eastAsia"/>
        </w:rPr>
        <w:t>.</w:t>
      </w:r>
      <w:r w:rsidRPr="00516BC8">
        <w:t xml:space="preserve"> Wang, </w:t>
      </w:r>
      <w:r>
        <w:t>H</w:t>
      </w:r>
      <w:r>
        <w:rPr>
          <w:rFonts w:hint="eastAsia"/>
        </w:rPr>
        <w:t>.</w:t>
      </w:r>
      <w:r>
        <w:t>-Y</w:t>
      </w:r>
      <w:r>
        <w:rPr>
          <w:rFonts w:hint="eastAsia"/>
        </w:rPr>
        <w:t xml:space="preserve">. </w:t>
      </w:r>
      <w:r w:rsidRPr="00516BC8">
        <w:t xml:space="preserve">Chen, </w:t>
      </w:r>
      <w:r>
        <w:t>M</w:t>
      </w:r>
      <w:r>
        <w:rPr>
          <w:rFonts w:hint="eastAsia"/>
        </w:rPr>
        <w:t>.</w:t>
      </w:r>
      <w:r>
        <w:t>-H</w:t>
      </w:r>
      <w:r>
        <w:rPr>
          <w:rFonts w:hint="eastAsia"/>
        </w:rPr>
        <w:t xml:space="preserve">. </w:t>
      </w:r>
      <w:r w:rsidRPr="00516BC8">
        <w:t xml:space="preserve">Lin, </w:t>
      </w:r>
      <w:r>
        <w:t>L</w:t>
      </w:r>
      <w:r>
        <w:rPr>
          <w:rFonts w:hint="eastAsia"/>
        </w:rPr>
        <w:t xml:space="preserve">. </w:t>
      </w:r>
      <w:r w:rsidRPr="00516BC8">
        <w:t xml:space="preserve">Sun, </w:t>
      </w:r>
      <w:r>
        <w:t>X</w:t>
      </w:r>
      <w:r>
        <w:rPr>
          <w:rFonts w:hint="eastAsia"/>
        </w:rPr>
        <w:t xml:space="preserve">. </w:t>
      </w:r>
      <w:r w:rsidRPr="00516BC8">
        <w:t xml:space="preserve">Li, </w:t>
      </w:r>
      <w:r>
        <w:t>W</w:t>
      </w:r>
      <w:r>
        <w:rPr>
          <w:rFonts w:hint="eastAsia"/>
        </w:rPr>
        <w:t>.</w:t>
      </w:r>
      <w:r>
        <w:t>-L</w:t>
      </w:r>
      <w:r>
        <w:rPr>
          <w:rFonts w:hint="eastAsia"/>
        </w:rPr>
        <w:t xml:space="preserve">. </w:t>
      </w:r>
      <w:r w:rsidRPr="00516BC8">
        <w:t xml:space="preserve">Chen, </w:t>
      </w:r>
      <w:r>
        <w:t>Y</w:t>
      </w:r>
      <w:r>
        <w:rPr>
          <w:rFonts w:hint="eastAsia"/>
        </w:rPr>
        <w:t>.</w:t>
      </w:r>
      <w:r>
        <w:t>-M</w:t>
      </w:r>
      <w:r>
        <w:rPr>
          <w:rFonts w:hint="eastAsia"/>
        </w:rPr>
        <w:t xml:space="preserve">. </w:t>
      </w:r>
      <w:r w:rsidRPr="00516BC8">
        <w:t xml:space="preserve">Chang, </w:t>
      </w:r>
      <w:r w:rsidRPr="00516BC8">
        <w:rPr>
          <w:b/>
        </w:rPr>
        <w:t>H</w:t>
      </w:r>
      <w:r>
        <w:rPr>
          <w:rFonts w:hint="eastAsia"/>
          <w:b/>
        </w:rPr>
        <w:t>.</w:t>
      </w:r>
      <w:r w:rsidRPr="00516BC8">
        <w:rPr>
          <w:b/>
        </w:rPr>
        <w:t xml:space="preserve"> Ahn</w:t>
      </w:r>
      <w:r w:rsidRPr="00516BC8">
        <w:t>, “Plasmonic Metasurfaces for Nonlinear Optics and Quantitative SERS</w:t>
      </w:r>
      <w:r w:rsidRPr="00516BC8">
        <w:rPr>
          <w:szCs w:val="36"/>
        </w:rPr>
        <w:t>,”</w:t>
      </w:r>
      <w:r w:rsidRPr="00645FAE">
        <w:rPr>
          <w:rFonts w:eastAsiaTheme="minorEastAsia"/>
          <w:bCs/>
          <w:kern w:val="24"/>
        </w:rPr>
        <w:t xml:space="preserve"> </w:t>
      </w:r>
      <w:r w:rsidRPr="00B1740E">
        <w:rPr>
          <w:rFonts w:eastAsiaTheme="minorEastAsia" w:hint="eastAsia"/>
          <w:bCs/>
          <w:i/>
          <w:kern w:val="24"/>
        </w:rPr>
        <w:t>ACS Photonics</w:t>
      </w:r>
      <w:r w:rsidRPr="00B80429">
        <w:rPr>
          <w:rFonts w:eastAsiaTheme="minorEastAsia" w:hint="eastAsia"/>
          <w:bCs/>
          <w:i/>
          <w:kern w:val="24"/>
        </w:rPr>
        <w:t xml:space="preserve"> </w:t>
      </w:r>
      <w:r w:rsidRPr="00791A6E">
        <w:rPr>
          <w:rFonts w:hint="eastAsia"/>
          <w:b/>
          <w:bCs/>
          <w:szCs w:val="36"/>
        </w:rPr>
        <w:t>3</w:t>
      </w:r>
      <w:r>
        <w:rPr>
          <w:rFonts w:hint="eastAsia"/>
          <w:bCs/>
          <w:szCs w:val="36"/>
        </w:rPr>
        <w:t>, 1371</w:t>
      </w:r>
      <w:r w:rsidRPr="00516BC8">
        <w:rPr>
          <w:bCs/>
          <w:szCs w:val="36"/>
        </w:rPr>
        <w:t xml:space="preserve"> </w:t>
      </w:r>
      <w:r w:rsidRPr="00516BC8">
        <w:rPr>
          <w:szCs w:val="36"/>
        </w:rPr>
        <w:t xml:space="preserve">(2016). </w:t>
      </w:r>
    </w:p>
    <w:p w:rsidR="002B0569" w:rsidRPr="0099554C" w:rsidRDefault="002B0569" w:rsidP="00F45AEA">
      <w:pPr>
        <w:pStyle w:val="af1"/>
        <w:widowControl/>
        <w:numPr>
          <w:ilvl w:val="0"/>
          <w:numId w:val="47"/>
        </w:numPr>
        <w:spacing w:line="276" w:lineRule="auto"/>
        <w:ind w:leftChars="0" w:left="567" w:rightChars="70" w:right="168" w:hanging="567"/>
        <w:contextualSpacing/>
        <w:jc w:val="both"/>
      </w:pPr>
      <w:r w:rsidRPr="0099554C">
        <w:rPr>
          <w:b/>
        </w:rPr>
        <w:t>H. Ahn*</w:t>
      </w:r>
      <w:r w:rsidRPr="0099554C">
        <w:t xml:space="preserve"> and S.-H. Su, “</w:t>
      </w:r>
      <w:r w:rsidRPr="0099554C">
        <w:rPr>
          <w:szCs w:val="36"/>
        </w:rPr>
        <w:t>Observation of coherent acoustic phonon in titanyl p</w:t>
      </w:r>
      <w:r>
        <w:rPr>
          <w:szCs w:val="36"/>
        </w:rPr>
        <w:t>hthalocyanene thin solid film,”</w:t>
      </w:r>
      <w:r w:rsidRPr="0033544E">
        <w:rPr>
          <w:rFonts w:ascii="Calibri" w:eastAsiaTheme="minorEastAsia" w:hAnsi="Calibri" w:cstheme="minorBidi"/>
          <w:b/>
          <w:bCs/>
          <w:color w:val="FF9900"/>
          <w:kern w:val="24"/>
          <w:sz w:val="22"/>
          <w:szCs w:val="22"/>
        </w:rPr>
        <w:t xml:space="preserve"> </w:t>
      </w:r>
      <w:r w:rsidRPr="00B1740E">
        <w:rPr>
          <w:bCs/>
          <w:i/>
          <w:szCs w:val="36"/>
        </w:rPr>
        <w:t>Appl. Phys. Exp</w:t>
      </w:r>
      <w:r>
        <w:rPr>
          <w:bCs/>
          <w:szCs w:val="36"/>
        </w:rPr>
        <w:t xml:space="preserve">. </w:t>
      </w:r>
      <w:r w:rsidRPr="0033544E">
        <w:rPr>
          <w:b/>
          <w:szCs w:val="36"/>
        </w:rPr>
        <w:t>8</w:t>
      </w:r>
      <w:r w:rsidRPr="0033544E">
        <w:rPr>
          <w:szCs w:val="36"/>
        </w:rPr>
        <w:t xml:space="preserve">, 082401 (2015). </w:t>
      </w:r>
    </w:p>
    <w:p w:rsidR="002B0569" w:rsidRPr="005561A6" w:rsidRDefault="002B0569" w:rsidP="00F45AEA">
      <w:pPr>
        <w:pStyle w:val="af1"/>
        <w:widowControl/>
        <w:numPr>
          <w:ilvl w:val="0"/>
          <w:numId w:val="47"/>
        </w:numPr>
        <w:spacing w:line="276" w:lineRule="auto"/>
        <w:ind w:leftChars="0" w:left="567" w:rightChars="70" w:right="168" w:hanging="567"/>
        <w:contextualSpacing/>
        <w:jc w:val="both"/>
      </w:pPr>
      <w:r w:rsidRPr="005561A6">
        <w:rPr>
          <w:rFonts w:eastAsia="細明體"/>
        </w:rPr>
        <w:t>C</w:t>
      </w:r>
      <w:r>
        <w:rPr>
          <w:rFonts w:eastAsia="細明體" w:hint="eastAsia"/>
        </w:rPr>
        <w:t>.</w:t>
      </w:r>
      <w:r w:rsidRPr="005561A6">
        <w:rPr>
          <w:rFonts w:eastAsia="細明體"/>
        </w:rPr>
        <w:t>-Y</w:t>
      </w:r>
      <w:r>
        <w:rPr>
          <w:rFonts w:eastAsia="細明體" w:hint="eastAsia"/>
        </w:rPr>
        <w:t>.</w:t>
      </w:r>
      <w:r w:rsidRPr="005561A6">
        <w:rPr>
          <w:rFonts w:eastAsia="細明體"/>
        </w:rPr>
        <w:t xml:space="preserve"> Wang, H</w:t>
      </w:r>
      <w:r>
        <w:rPr>
          <w:rFonts w:eastAsia="細明體" w:hint="eastAsia"/>
        </w:rPr>
        <w:t>.</w:t>
      </w:r>
      <w:r w:rsidRPr="005561A6">
        <w:rPr>
          <w:rFonts w:eastAsia="細明體"/>
        </w:rPr>
        <w:t>-Y</w:t>
      </w:r>
      <w:r>
        <w:rPr>
          <w:rFonts w:eastAsia="細明體" w:hint="eastAsia"/>
        </w:rPr>
        <w:t>.</w:t>
      </w:r>
      <w:r w:rsidRPr="005561A6">
        <w:rPr>
          <w:rFonts w:eastAsia="細明體"/>
        </w:rPr>
        <w:t xml:space="preserve"> Chen, L</w:t>
      </w:r>
      <w:r>
        <w:rPr>
          <w:rFonts w:eastAsia="細明體" w:hint="eastAsia"/>
        </w:rPr>
        <w:t>.</w:t>
      </w:r>
      <w:r w:rsidRPr="005561A6">
        <w:rPr>
          <w:rFonts w:eastAsia="細明體"/>
        </w:rPr>
        <w:t xml:space="preserve"> Sun, W</w:t>
      </w:r>
      <w:r>
        <w:rPr>
          <w:rFonts w:eastAsia="細明體" w:hint="eastAsia"/>
        </w:rPr>
        <w:t>.</w:t>
      </w:r>
      <w:r w:rsidRPr="005561A6">
        <w:rPr>
          <w:rFonts w:eastAsia="細明體"/>
        </w:rPr>
        <w:t>-L</w:t>
      </w:r>
      <w:r>
        <w:rPr>
          <w:rFonts w:eastAsia="細明體" w:hint="eastAsia"/>
        </w:rPr>
        <w:t>.</w:t>
      </w:r>
      <w:r w:rsidRPr="005561A6">
        <w:rPr>
          <w:rFonts w:eastAsia="細明體"/>
        </w:rPr>
        <w:t xml:space="preserve"> Chen, Y</w:t>
      </w:r>
      <w:r>
        <w:rPr>
          <w:rFonts w:eastAsia="細明體" w:hint="eastAsia"/>
        </w:rPr>
        <w:t>.</w:t>
      </w:r>
      <w:r w:rsidRPr="005561A6">
        <w:rPr>
          <w:rFonts w:eastAsia="細明體"/>
        </w:rPr>
        <w:t>-M</w:t>
      </w:r>
      <w:r>
        <w:rPr>
          <w:rFonts w:eastAsia="細明體" w:hint="eastAsia"/>
        </w:rPr>
        <w:t>.</w:t>
      </w:r>
      <w:r w:rsidRPr="005561A6">
        <w:rPr>
          <w:rFonts w:eastAsia="細明體"/>
        </w:rPr>
        <w:t xml:space="preserve"> Chang, </w:t>
      </w:r>
      <w:r w:rsidRPr="005561A6">
        <w:rPr>
          <w:rFonts w:eastAsia="細明體"/>
          <w:b/>
        </w:rPr>
        <w:t>H</w:t>
      </w:r>
      <w:r w:rsidRPr="005561A6">
        <w:rPr>
          <w:rFonts w:eastAsia="細明體" w:hint="eastAsia"/>
          <w:b/>
        </w:rPr>
        <w:t>.</w:t>
      </w:r>
      <w:r w:rsidRPr="005561A6">
        <w:rPr>
          <w:rFonts w:eastAsia="細明體"/>
          <w:b/>
        </w:rPr>
        <w:t xml:space="preserve"> Ahn</w:t>
      </w:r>
      <w:r w:rsidRPr="005561A6">
        <w:rPr>
          <w:rFonts w:eastAsia="細明體"/>
        </w:rPr>
        <w:t>, X</w:t>
      </w:r>
      <w:r>
        <w:rPr>
          <w:rFonts w:eastAsia="細明體" w:hint="eastAsia"/>
        </w:rPr>
        <w:t>.</w:t>
      </w:r>
      <w:r w:rsidRPr="005561A6">
        <w:rPr>
          <w:rFonts w:eastAsia="細明體"/>
        </w:rPr>
        <w:t xml:space="preserve"> Li</w:t>
      </w:r>
      <w:r>
        <w:rPr>
          <w:rFonts w:eastAsia="細明體" w:hint="eastAsia"/>
        </w:rPr>
        <w:t xml:space="preserve">, and </w:t>
      </w:r>
      <w:r w:rsidRPr="005561A6">
        <w:rPr>
          <w:rFonts w:eastAsia="細明體"/>
        </w:rPr>
        <w:t>S</w:t>
      </w:r>
      <w:r>
        <w:rPr>
          <w:rFonts w:eastAsia="細明體" w:hint="eastAsia"/>
        </w:rPr>
        <w:t>.</w:t>
      </w:r>
      <w:r w:rsidRPr="005561A6">
        <w:rPr>
          <w:rFonts w:eastAsia="細明體"/>
        </w:rPr>
        <w:t xml:space="preserve"> Gwo, “Giant colloidal silver crystals for low-loss linear and nonlinear </w:t>
      </w:r>
      <w:r>
        <w:rPr>
          <w:rFonts w:eastAsia="細明體" w:hint="eastAsia"/>
        </w:rPr>
        <w:t>p</w:t>
      </w:r>
      <w:r w:rsidRPr="005561A6">
        <w:rPr>
          <w:rFonts w:eastAsia="細明體"/>
        </w:rPr>
        <w:t xml:space="preserve">lasmonics,” </w:t>
      </w:r>
      <w:r w:rsidRPr="00B1740E">
        <w:rPr>
          <w:rFonts w:eastAsia="細明體"/>
          <w:bCs/>
          <w:i/>
        </w:rPr>
        <w:t>Nature Communications</w:t>
      </w:r>
      <w:r w:rsidRPr="0033544E">
        <w:rPr>
          <w:rFonts w:eastAsia="細明體"/>
          <w:b/>
          <w:bCs/>
        </w:rPr>
        <w:t xml:space="preserve"> </w:t>
      </w:r>
      <w:r w:rsidRPr="0033544E">
        <w:rPr>
          <w:rFonts w:eastAsia="細明體"/>
          <w:b/>
        </w:rPr>
        <w:t>6</w:t>
      </w:r>
      <w:r w:rsidRPr="0033544E">
        <w:rPr>
          <w:rFonts w:eastAsia="細明體"/>
        </w:rPr>
        <w:t>, 7734 (2015).</w:t>
      </w:r>
      <w:r>
        <w:rPr>
          <w:rFonts w:eastAsia="細明體" w:hint="eastAsia"/>
        </w:rPr>
        <w:t xml:space="preserve"> </w:t>
      </w:r>
    </w:p>
    <w:p w:rsidR="002B0569" w:rsidRPr="004E463B" w:rsidRDefault="002B0569" w:rsidP="00F45AEA">
      <w:pPr>
        <w:widowControl/>
        <w:numPr>
          <w:ilvl w:val="0"/>
          <w:numId w:val="47"/>
        </w:numPr>
        <w:tabs>
          <w:tab w:val="num" w:pos="567"/>
        </w:tabs>
        <w:spacing w:line="276" w:lineRule="auto"/>
        <w:ind w:left="567" w:hangingChars="236" w:hanging="567"/>
        <w:contextualSpacing/>
      </w:pPr>
      <w:r w:rsidRPr="004E463B">
        <w:rPr>
          <w:b/>
        </w:rPr>
        <w:t>H. Ahn,</w:t>
      </w:r>
      <w:r w:rsidRPr="004E463B">
        <w:rPr>
          <w:b/>
          <w:bCs/>
        </w:rPr>
        <w:t>*</w:t>
      </w:r>
      <w:r w:rsidRPr="004E463B">
        <w:rPr>
          <w:bCs/>
        </w:rPr>
        <w:t xml:space="preserve"> </w:t>
      </w:r>
      <w:r w:rsidRPr="004E463B">
        <w:rPr>
          <w:color w:val="000000"/>
        </w:rPr>
        <w:t xml:space="preserve">W.-H. Liou, </w:t>
      </w:r>
      <w:r w:rsidRPr="004E463B">
        <w:t>H.-M. P. Chen, and C.-H. Hsu, “</w:t>
      </w:r>
      <w:r w:rsidRPr="004E463B">
        <w:rPr>
          <w:szCs w:val="36"/>
        </w:rPr>
        <w:t>Anisotropic exciton relaxation in nanostructured metal (Zn and F</w:t>
      </w:r>
      <w:r w:rsidRPr="004E463B">
        <w:rPr>
          <w:szCs w:val="36"/>
          <w:vertAlign w:val="subscript"/>
        </w:rPr>
        <w:t>16</w:t>
      </w:r>
      <w:r w:rsidRPr="004E463B">
        <w:rPr>
          <w:szCs w:val="36"/>
        </w:rPr>
        <w:t>Zn)-</w:t>
      </w:r>
      <w:r w:rsidRPr="004E463B">
        <w:rPr>
          <w:bCs/>
          <w:szCs w:val="36"/>
        </w:rPr>
        <w:t xml:space="preserve">phthalocyanine,” </w:t>
      </w:r>
      <w:r w:rsidRPr="00B1740E">
        <w:rPr>
          <w:bCs/>
          <w:i/>
          <w:szCs w:val="36"/>
        </w:rPr>
        <w:t>Opt. Exp</w:t>
      </w:r>
      <w:r w:rsidRPr="004E463B">
        <w:rPr>
          <w:bCs/>
          <w:szCs w:val="36"/>
        </w:rPr>
        <w:t xml:space="preserve">. </w:t>
      </w:r>
      <w:r w:rsidRPr="004E463B">
        <w:rPr>
          <w:b/>
        </w:rPr>
        <w:t>23</w:t>
      </w:r>
      <w:r w:rsidRPr="004E463B">
        <w:t>, 3230</w:t>
      </w:r>
      <w:r w:rsidRPr="004E463B">
        <w:rPr>
          <w:bCs/>
          <w:szCs w:val="36"/>
        </w:rPr>
        <w:t xml:space="preserve"> (2015).</w:t>
      </w:r>
    </w:p>
    <w:p w:rsidR="002B0569" w:rsidRPr="00582549" w:rsidRDefault="002B0569" w:rsidP="00F45AEA">
      <w:pPr>
        <w:widowControl/>
        <w:numPr>
          <w:ilvl w:val="0"/>
          <w:numId w:val="47"/>
        </w:numPr>
        <w:tabs>
          <w:tab w:val="num" w:pos="567"/>
        </w:tabs>
        <w:spacing w:line="276" w:lineRule="auto"/>
        <w:ind w:left="566" w:hangingChars="236" w:hanging="566"/>
        <w:contextualSpacing/>
        <w:jc w:val="both"/>
      </w:pPr>
      <w:r w:rsidRPr="00582549">
        <w:t xml:space="preserve">J.-Z. Chen, </w:t>
      </w:r>
      <w:r w:rsidRPr="00582549">
        <w:rPr>
          <w:b/>
        </w:rPr>
        <w:t>H. Ahn,*</w:t>
      </w:r>
      <w:r w:rsidRPr="00582549">
        <w:rPr>
          <w:vertAlign w:val="superscript"/>
        </w:rPr>
        <w:t xml:space="preserve"> </w:t>
      </w:r>
      <w:r w:rsidRPr="00582549">
        <w:t xml:space="preserve">S.-C. Yen, and Y.-J. Tsai, “Thermally Induced Percolational Transition and Thermal Stability of </w:t>
      </w:r>
      <w:r w:rsidRPr="00582549">
        <w:rPr>
          <w:szCs w:val="44"/>
        </w:rPr>
        <w:t xml:space="preserve">Silver Nanowire Networks Studied by THz Spectroscopy,” </w:t>
      </w:r>
      <w:r w:rsidRPr="00B1740E">
        <w:rPr>
          <w:i/>
        </w:rPr>
        <w:t>ACS Appl. Mater. Interfaces</w:t>
      </w:r>
      <w:r w:rsidRPr="00582549">
        <w:t xml:space="preserve">, </w:t>
      </w:r>
      <w:r w:rsidRPr="00582549">
        <w:rPr>
          <w:b/>
        </w:rPr>
        <w:t>6</w:t>
      </w:r>
      <w:r w:rsidRPr="00582549">
        <w:t>, 20994 (2014).</w:t>
      </w:r>
    </w:p>
    <w:p w:rsidR="002B0569" w:rsidRPr="00667556" w:rsidRDefault="002B0569" w:rsidP="00F45AEA">
      <w:pPr>
        <w:widowControl/>
        <w:numPr>
          <w:ilvl w:val="0"/>
          <w:numId w:val="47"/>
        </w:numPr>
        <w:tabs>
          <w:tab w:val="num" w:pos="567"/>
        </w:tabs>
        <w:spacing w:line="276" w:lineRule="auto"/>
        <w:ind w:left="567" w:hangingChars="236" w:hanging="567"/>
        <w:contextualSpacing/>
        <w:jc w:val="both"/>
      </w:pPr>
      <w:r w:rsidRPr="00667556">
        <w:rPr>
          <w:b/>
        </w:rPr>
        <w:t>H. Ahn,*</w:t>
      </w:r>
      <w:r w:rsidRPr="00667556">
        <w:rPr>
          <w:color w:val="000000"/>
        </w:rPr>
        <w:t xml:space="preserve"> M.-T. Lee, and Y.-M. Chan</w:t>
      </w:r>
      <w:r w:rsidRPr="00667556">
        <w:t xml:space="preserve">g, “Spectral dependence of third-order nonlinear optical properties in InN,” </w:t>
      </w:r>
      <w:r w:rsidRPr="00B1740E">
        <w:rPr>
          <w:i/>
        </w:rPr>
        <w:t>Appl. Phys. Lett</w:t>
      </w:r>
      <w:r w:rsidRPr="00667556">
        <w:t xml:space="preserve">. </w:t>
      </w:r>
      <w:r w:rsidRPr="007E0A71">
        <w:rPr>
          <w:rFonts w:hint="eastAsia"/>
          <w:b/>
        </w:rPr>
        <w:t>104</w:t>
      </w:r>
      <w:r>
        <w:rPr>
          <w:rFonts w:hint="eastAsia"/>
        </w:rPr>
        <w:t>, 201904, (</w:t>
      </w:r>
      <w:r w:rsidRPr="005A7DEF">
        <w:t>2014</w:t>
      </w:r>
      <w:r>
        <w:rPr>
          <w:rFonts w:hint="eastAsia"/>
        </w:rPr>
        <w:t>).</w:t>
      </w:r>
      <w:r>
        <w:t xml:space="preserve"> </w:t>
      </w:r>
    </w:p>
    <w:p w:rsidR="002B0569" w:rsidRPr="00667556" w:rsidRDefault="002B0569" w:rsidP="00F45AEA">
      <w:pPr>
        <w:widowControl/>
        <w:numPr>
          <w:ilvl w:val="0"/>
          <w:numId w:val="47"/>
        </w:numPr>
        <w:tabs>
          <w:tab w:val="left" w:pos="567"/>
        </w:tabs>
        <w:spacing w:line="276" w:lineRule="auto"/>
        <w:ind w:left="566" w:hangingChars="236" w:hanging="566"/>
        <w:contextualSpacing/>
        <w:jc w:val="both"/>
      </w:pPr>
      <w:r w:rsidRPr="00667556">
        <w:t xml:space="preserve">Y.-J. Tsai, C.-Y. Chang, Y.-C. Lai, P.-C. Yu, and </w:t>
      </w:r>
      <w:r w:rsidRPr="00667556">
        <w:rPr>
          <w:b/>
        </w:rPr>
        <w:t>H. Ahn,*</w:t>
      </w:r>
      <w:r w:rsidRPr="00667556">
        <w:t xml:space="preserve"> “Realization of Metal</w:t>
      </w:r>
      <w:r w:rsidRPr="00667556">
        <w:rPr>
          <w:rFonts w:eastAsia="AdvOT8608a8d1+22"/>
        </w:rPr>
        <w:t>−</w:t>
      </w:r>
      <w:r w:rsidRPr="00667556">
        <w:t>Insulator Transition and Oxidation in Silver Nanowire Percolating Networks by Terahertz Re</w:t>
      </w:r>
      <w:r w:rsidRPr="00667556">
        <w:rPr>
          <w:rFonts w:eastAsia="AdvOTce3d9a73+fb"/>
        </w:rPr>
        <w:t>fl</w:t>
      </w:r>
      <w:r w:rsidRPr="00667556">
        <w:t xml:space="preserve">ection Spectroscopy,” </w:t>
      </w:r>
      <w:r w:rsidRPr="00B1740E">
        <w:rPr>
          <w:i/>
        </w:rPr>
        <w:t>ACS Appl. Mater. Interfaces</w:t>
      </w:r>
      <w:r w:rsidRPr="00667556">
        <w:t xml:space="preserve"> </w:t>
      </w:r>
      <w:r w:rsidRPr="00667556">
        <w:rPr>
          <w:b/>
        </w:rPr>
        <w:t>6</w:t>
      </w:r>
      <w:r w:rsidRPr="00667556">
        <w:t xml:space="preserve">, 630 (2014). </w:t>
      </w:r>
    </w:p>
    <w:p w:rsidR="002B0569" w:rsidRPr="00667556" w:rsidRDefault="002B0569" w:rsidP="00F45AEA">
      <w:pPr>
        <w:widowControl/>
        <w:numPr>
          <w:ilvl w:val="0"/>
          <w:numId w:val="47"/>
        </w:numPr>
        <w:tabs>
          <w:tab w:val="left" w:pos="567"/>
        </w:tabs>
        <w:spacing w:line="276" w:lineRule="auto"/>
        <w:ind w:left="567" w:hangingChars="236" w:hanging="567"/>
        <w:contextualSpacing/>
        <w:jc w:val="both"/>
      </w:pPr>
      <w:r w:rsidRPr="00667556">
        <w:rPr>
          <w:b/>
        </w:rPr>
        <w:t>H. Ahn,*</w:t>
      </w:r>
      <w:r w:rsidRPr="00667556">
        <w:t xml:space="preserve"> Y.-S. Liu, K.-Y. Chang, and S. Gwo, “Photoluminescence from InN Nanorod Arrays with a Critical Size,” </w:t>
      </w:r>
      <w:r w:rsidRPr="00B1740E">
        <w:rPr>
          <w:i/>
        </w:rPr>
        <w:t>Appl. Phys. Express</w:t>
      </w:r>
      <w:r w:rsidRPr="00667556">
        <w:t xml:space="preserve"> </w:t>
      </w:r>
      <w:r w:rsidRPr="00667556">
        <w:rPr>
          <w:b/>
        </w:rPr>
        <w:t>6</w:t>
      </w:r>
      <w:r w:rsidRPr="00667556">
        <w:t xml:space="preserve">, 062103 (2013). </w:t>
      </w:r>
    </w:p>
    <w:p w:rsidR="002B0569" w:rsidRPr="00667556" w:rsidRDefault="002B0569" w:rsidP="00F45AEA">
      <w:pPr>
        <w:widowControl/>
        <w:numPr>
          <w:ilvl w:val="0"/>
          <w:numId w:val="47"/>
        </w:numPr>
        <w:tabs>
          <w:tab w:val="left" w:pos="567"/>
        </w:tabs>
        <w:spacing w:line="276" w:lineRule="auto"/>
        <w:ind w:left="567" w:hangingChars="236" w:hanging="567"/>
        <w:contextualSpacing/>
        <w:jc w:val="both"/>
      </w:pPr>
      <w:r w:rsidRPr="00667556">
        <w:rPr>
          <w:b/>
        </w:rPr>
        <w:t>H. Ahn,*</w:t>
      </w:r>
      <w:r w:rsidRPr="00667556">
        <w:rPr>
          <w:rFonts w:eastAsia="ArialMT"/>
        </w:rPr>
        <w:t xml:space="preserve"> J.-W. Chia, H.-M. Lee, and S. Gwo, “Influence of structural anisotropy to anisotropic electron mobility in a-plane InN,” </w:t>
      </w:r>
      <w:r w:rsidRPr="00B1740E">
        <w:rPr>
          <w:rFonts w:eastAsia="ArialMT"/>
          <w:i/>
        </w:rPr>
        <w:t>Appl. Phys. Lett</w:t>
      </w:r>
      <w:r w:rsidRPr="00667556">
        <w:rPr>
          <w:rFonts w:eastAsia="ArialMT"/>
        </w:rPr>
        <w:t xml:space="preserve">. 102, 061904 (2013). </w:t>
      </w:r>
    </w:p>
    <w:p w:rsidR="002B0569" w:rsidRPr="00667556" w:rsidRDefault="002B0569" w:rsidP="00F45AEA">
      <w:pPr>
        <w:widowControl/>
        <w:numPr>
          <w:ilvl w:val="0"/>
          <w:numId w:val="47"/>
        </w:numPr>
        <w:tabs>
          <w:tab w:val="left" w:pos="567"/>
        </w:tabs>
        <w:spacing w:line="276" w:lineRule="auto"/>
        <w:ind w:left="567" w:hangingChars="236" w:hanging="567"/>
        <w:contextualSpacing/>
        <w:jc w:val="both"/>
      </w:pPr>
      <w:r w:rsidRPr="00667556">
        <w:rPr>
          <w:b/>
        </w:rPr>
        <w:t>H. Ahn,*</w:t>
      </w:r>
      <w:r w:rsidRPr="00667556">
        <w:t xml:space="preserve"> M-T. Lee, Y.-M. Chang, J.-L. Peng, and S. Gwo, “Nonlinear absorption in InN under resonant- and non-resonant excitation,” Proc. of SPIE, Gallium Nitride Materials and Devices VIII, </w:t>
      </w:r>
      <w:r w:rsidRPr="00667556">
        <w:rPr>
          <w:b/>
        </w:rPr>
        <w:t>8625</w:t>
      </w:r>
      <w:r w:rsidRPr="00667556">
        <w:t xml:space="preserve"> (2013).</w:t>
      </w:r>
    </w:p>
    <w:p w:rsidR="00F40572" w:rsidRPr="002B0569" w:rsidRDefault="00F40572" w:rsidP="005F6C17">
      <w:pPr>
        <w:ind w:left="700" w:hanging="658"/>
        <w:rPr>
          <w:rFonts w:ascii="標楷體" w:eastAsia="標楷體"/>
          <w:sz w:val="22"/>
        </w:rPr>
      </w:pPr>
    </w:p>
    <w:p w:rsidR="00F40572" w:rsidRPr="00C63D29" w:rsidRDefault="00F40572" w:rsidP="00F40572">
      <w:pPr>
        <w:spacing w:line="300" w:lineRule="exact"/>
        <w:ind w:left="700" w:hanging="658"/>
        <w:rPr>
          <w:rFonts w:ascii="標楷體" w:eastAsia="標楷體"/>
          <w:sz w:val="22"/>
        </w:rPr>
      </w:pPr>
    </w:p>
    <w:p w:rsidR="00F40572" w:rsidRPr="00EB0BE6" w:rsidRDefault="00F40572" w:rsidP="00EB0BE6">
      <w:pPr>
        <w:spacing w:line="300" w:lineRule="exact"/>
        <w:jc w:val="center"/>
        <w:rPr>
          <w:rFonts w:eastAsia="標楷體"/>
        </w:rPr>
      </w:pPr>
      <w:r w:rsidRPr="00C63D29">
        <w:rPr>
          <w:rFonts w:eastAsia="標楷體" w:hint="eastAsia"/>
        </w:rPr>
        <w:t>表</w:t>
      </w:r>
      <w:r w:rsidRPr="00C63D29">
        <w:rPr>
          <w:rFonts w:eastAsia="標楷體"/>
        </w:rPr>
        <w:t>C</w:t>
      </w:r>
      <w:r w:rsidR="00A92A9D">
        <w:rPr>
          <w:rFonts w:eastAsia="標楷體" w:hint="eastAsia"/>
        </w:rPr>
        <w:t>M</w:t>
      </w:r>
      <w:r w:rsidRPr="00C63D29">
        <w:rPr>
          <w:rFonts w:eastAsia="標楷體"/>
        </w:rPr>
        <w:t>30</w:t>
      </w:r>
      <w:r w:rsidRPr="00C63D29">
        <w:rPr>
          <w:rFonts w:eastAsia="標楷體" w:hint="eastAsia"/>
        </w:rPr>
        <w:t>2</w:t>
      </w:r>
      <w:r w:rsidRPr="00C63D29">
        <w:rPr>
          <w:rFonts w:eastAsia="標楷體"/>
        </w:rPr>
        <w:t xml:space="preserve">                                                               </w:t>
      </w:r>
      <w:r w:rsidRPr="00C63D29">
        <w:rPr>
          <w:rFonts w:eastAsia="標楷體" w:hint="eastAsia"/>
        </w:rPr>
        <w:t>共</w:t>
      </w:r>
      <w:r w:rsidRPr="00C63D29">
        <w:rPr>
          <w:rFonts w:eastAsia="標楷體"/>
        </w:rPr>
        <w:t xml:space="preserve">   </w:t>
      </w:r>
      <w:r w:rsidRPr="00C63D29">
        <w:rPr>
          <w:rFonts w:eastAsia="標楷體" w:hint="eastAsia"/>
        </w:rPr>
        <w:t>頁</w:t>
      </w:r>
      <w:r w:rsidRPr="00C63D29">
        <w:rPr>
          <w:rFonts w:eastAsia="標楷體" w:hint="eastAsia"/>
        </w:rPr>
        <w:t xml:space="preserve"> </w:t>
      </w:r>
      <w:r w:rsidRPr="00C63D29">
        <w:rPr>
          <w:rFonts w:eastAsia="標楷體"/>
        </w:rPr>
        <w:t xml:space="preserve"> </w:t>
      </w:r>
      <w:r w:rsidRPr="00C63D29">
        <w:rPr>
          <w:rFonts w:eastAsia="標楷體" w:hint="eastAsia"/>
        </w:rPr>
        <w:t>第</w:t>
      </w:r>
      <w:r w:rsidRPr="00C63D29">
        <w:rPr>
          <w:rFonts w:eastAsia="標楷體"/>
        </w:rPr>
        <w:t xml:space="preserve">   </w:t>
      </w:r>
      <w:r w:rsidRPr="00C63D29">
        <w:rPr>
          <w:rFonts w:eastAsia="標楷體" w:hint="eastAsia"/>
        </w:rPr>
        <w:t>頁</w:t>
      </w:r>
    </w:p>
    <w:sectPr w:rsidR="00F40572" w:rsidRPr="00EB0BE6">
      <w:pgSz w:w="11906" w:h="16838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B7A" w:rsidRDefault="00D00B7A">
      <w:r>
        <w:separator/>
      </w:r>
    </w:p>
  </w:endnote>
  <w:endnote w:type="continuationSeparator" w:id="0">
    <w:p w:rsidR="00D00B7A" w:rsidRDefault="00D00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@華康新篆體(P)">
    <w:charset w:val="88"/>
    <w:family w:val="script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ө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TimesNewRomanPSMT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dvOT8608a8d1+22">
    <w:altName w:val="Arial Unicode MS"/>
    <w:panose1 w:val="00000000000000000000"/>
    <w:charset w:val="86"/>
    <w:family w:val="auto"/>
    <w:notTrueType/>
    <w:pitch w:val="default"/>
    <w:sig w:usb0="00000003" w:usb1="090E0000" w:usb2="00000010" w:usb3="00000000" w:csb0="001C0001" w:csb1="00000000"/>
  </w:font>
  <w:font w:name="ArialMT-Identity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calaSansLF-Bold">
    <w:altName w:val="Arial Unicode MS"/>
    <w:panose1 w:val="00000000000000000000"/>
    <w:charset w:val="88"/>
    <w:family w:val="swiss"/>
    <w:notTrueType/>
    <w:pitch w:val="default"/>
    <w:sig w:usb0="00000003" w:usb1="08080000" w:usb2="00000010" w:usb3="00000000" w:csb0="00100001" w:csb1="00000000"/>
  </w:font>
  <w:font w:name="ScalaSansLF-Regular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AdvOTea1a7398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dvOTce3d9a73+fb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B7A" w:rsidRDefault="00D00B7A">
      <w:r>
        <w:separator/>
      </w:r>
    </w:p>
  </w:footnote>
  <w:footnote w:type="continuationSeparator" w:id="0">
    <w:p w:rsidR="00D00B7A" w:rsidRDefault="00D00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F18E2B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1EC7323"/>
    <w:multiLevelType w:val="hybridMultilevel"/>
    <w:tmpl w:val="8C80876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4184403"/>
    <w:multiLevelType w:val="hybridMultilevel"/>
    <w:tmpl w:val="E3E450DE"/>
    <w:lvl w:ilvl="0" w:tplc="675494C8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768"/>
        </w:tabs>
        <w:ind w:left="7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48"/>
        </w:tabs>
        <w:ind w:left="12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8"/>
        </w:tabs>
        <w:ind w:left="17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08"/>
        </w:tabs>
        <w:ind w:left="22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88"/>
        </w:tabs>
        <w:ind w:left="26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8"/>
        </w:tabs>
        <w:ind w:left="31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48"/>
        </w:tabs>
        <w:ind w:left="36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28"/>
        </w:tabs>
        <w:ind w:left="4128" w:hanging="480"/>
      </w:pPr>
    </w:lvl>
  </w:abstractNum>
  <w:abstractNum w:abstractNumId="3" w15:restartNumberingAfterBreak="0">
    <w:nsid w:val="04333840"/>
    <w:multiLevelType w:val="hybridMultilevel"/>
    <w:tmpl w:val="60504C42"/>
    <w:lvl w:ilvl="0" w:tplc="FF20F9D4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5D906AD"/>
    <w:multiLevelType w:val="hybridMultilevel"/>
    <w:tmpl w:val="5600917A"/>
    <w:lvl w:ilvl="0" w:tplc="AA748E88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Times New Roman" w:hint="default"/>
      </w:rPr>
    </w:lvl>
    <w:lvl w:ilvl="1" w:tplc="8DE62622">
      <w:start w:val="1"/>
      <w:numFmt w:val="decimal"/>
      <w:lvlText w:val="%2."/>
      <w:lvlJc w:val="left"/>
      <w:pPr>
        <w:tabs>
          <w:tab w:val="num" w:pos="794"/>
        </w:tabs>
        <w:ind w:left="794" w:hanging="227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71C7BE8"/>
    <w:multiLevelType w:val="hybridMultilevel"/>
    <w:tmpl w:val="11C87CBC"/>
    <w:lvl w:ilvl="0" w:tplc="63983066">
      <w:start w:val="1"/>
      <w:numFmt w:val="taiwaneseCountingThousand"/>
      <w:lvlText w:val="（%1）"/>
      <w:lvlJc w:val="left"/>
      <w:pPr>
        <w:tabs>
          <w:tab w:val="num" w:pos="706"/>
        </w:tabs>
        <w:ind w:left="706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46"/>
        </w:tabs>
        <w:ind w:left="94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26"/>
        </w:tabs>
        <w:ind w:left="142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86"/>
        </w:tabs>
        <w:ind w:left="238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66"/>
        </w:tabs>
        <w:ind w:left="286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6"/>
        </w:tabs>
        <w:ind w:left="334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26"/>
        </w:tabs>
        <w:ind w:left="382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6"/>
        </w:tabs>
        <w:ind w:left="4306" w:hanging="480"/>
      </w:pPr>
    </w:lvl>
  </w:abstractNum>
  <w:abstractNum w:abstractNumId="6" w15:restartNumberingAfterBreak="0">
    <w:nsid w:val="08640E18"/>
    <w:multiLevelType w:val="hybridMultilevel"/>
    <w:tmpl w:val="19C28DF6"/>
    <w:lvl w:ilvl="0" w:tplc="001C7BA0">
      <w:start w:val="1"/>
      <w:numFmt w:val="taiwaneseCountingThousand"/>
      <w:lvlText w:val="（%1）"/>
      <w:lvlJc w:val="left"/>
      <w:pPr>
        <w:tabs>
          <w:tab w:val="num" w:pos="708"/>
        </w:tabs>
        <w:ind w:left="708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48"/>
        </w:tabs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28"/>
        </w:tabs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8"/>
        </w:tabs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88"/>
        </w:tabs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68"/>
        </w:tabs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28"/>
        </w:tabs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8"/>
        </w:tabs>
        <w:ind w:left="4308" w:hanging="480"/>
      </w:pPr>
    </w:lvl>
  </w:abstractNum>
  <w:abstractNum w:abstractNumId="7" w15:restartNumberingAfterBreak="0">
    <w:nsid w:val="08763E53"/>
    <w:multiLevelType w:val="hybridMultilevel"/>
    <w:tmpl w:val="68B688E4"/>
    <w:lvl w:ilvl="0" w:tplc="E32A4D18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9066E04"/>
    <w:multiLevelType w:val="hybridMultilevel"/>
    <w:tmpl w:val="F30E1134"/>
    <w:lvl w:ilvl="0" w:tplc="5BE03AE0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0A371480"/>
    <w:multiLevelType w:val="hybridMultilevel"/>
    <w:tmpl w:val="367A734E"/>
    <w:lvl w:ilvl="0" w:tplc="E3C8EC6E">
      <w:start w:val="1"/>
      <w:numFmt w:val="taiwaneseCountingThousand"/>
      <w:lvlText w:val="（%1）"/>
      <w:lvlJc w:val="left"/>
      <w:pPr>
        <w:tabs>
          <w:tab w:val="num" w:pos="1588"/>
        </w:tabs>
        <w:ind w:left="1588" w:hanging="96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1354E0F"/>
    <w:multiLevelType w:val="hybridMultilevel"/>
    <w:tmpl w:val="D068D3A0"/>
    <w:lvl w:ilvl="0" w:tplc="3EF460D8">
      <w:start w:val="1"/>
      <w:numFmt w:val="taiwaneseCountingThousand"/>
      <w:lvlText w:val="(%1)"/>
      <w:lvlJc w:val="left"/>
      <w:pPr>
        <w:ind w:left="14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30" w:hanging="480"/>
      </w:pPr>
    </w:lvl>
    <w:lvl w:ilvl="2" w:tplc="0409001B" w:tentative="1">
      <w:start w:val="1"/>
      <w:numFmt w:val="lowerRoman"/>
      <w:lvlText w:val="%3."/>
      <w:lvlJc w:val="right"/>
      <w:pPr>
        <w:ind w:left="2210" w:hanging="480"/>
      </w:pPr>
    </w:lvl>
    <w:lvl w:ilvl="3" w:tplc="0409000F" w:tentative="1">
      <w:start w:val="1"/>
      <w:numFmt w:val="decimal"/>
      <w:lvlText w:val="%4."/>
      <w:lvlJc w:val="left"/>
      <w:pPr>
        <w:ind w:left="26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0" w:hanging="480"/>
      </w:pPr>
    </w:lvl>
    <w:lvl w:ilvl="5" w:tplc="0409001B" w:tentative="1">
      <w:start w:val="1"/>
      <w:numFmt w:val="lowerRoman"/>
      <w:lvlText w:val="%6."/>
      <w:lvlJc w:val="right"/>
      <w:pPr>
        <w:ind w:left="3650" w:hanging="480"/>
      </w:pPr>
    </w:lvl>
    <w:lvl w:ilvl="6" w:tplc="0409000F" w:tentative="1">
      <w:start w:val="1"/>
      <w:numFmt w:val="decimal"/>
      <w:lvlText w:val="%7."/>
      <w:lvlJc w:val="left"/>
      <w:pPr>
        <w:ind w:left="41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10" w:hanging="480"/>
      </w:pPr>
    </w:lvl>
    <w:lvl w:ilvl="8" w:tplc="0409001B" w:tentative="1">
      <w:start w:val="1"/>
      <w:numFmt w:val="lowerRoman"/>
      <w:lvlText w:val="%9."/>
      <w:lvlJc w:val="right"/>
      <w:pPr>
        <w:ind w:left="5090" w:hanging="480"/>
      </w:pPr>
    </w:lvl>
  </w:abstractNum>
  <w:abstractNum w:abstractNumId="11" w15:restartNumberingAfterBreak="0">
    <w:nsid w:val="14A82FF8"/>
    <w:multiLevelType w:val="hybridMultilevel"/>
    <w:tmpl w:val="67862100"/>
    <w:lvl w:ilvl="0" w:tplc="89565082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16C23A47"/>
    <w:multiLevelType w:val="hybridMultilevel"/>
    <w:tmpl w:val="E5220D0A"/>
    <w:lvl w:ilvl="0" w:tplc="98B02A94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96D1B5B"/>
    <w:multiLevelType w:val="multilevel"/>
    <w:tmpl w:val="0220EA78"/>
    <w:lvl w:ilvl="0">
      <w:start w:val="1"/>
      <w:numFmt w:val="taiwaneseCountingThousand"/>
      <w:lvlText w:val="%1、"/>
      <w:lvlJc w:val="left"/>
      <w:pPr>
        <w:tabs>
          <w:tab w:val="num" w:pos="958"/>
        </w:tabs>
        <w:ind w:left="958" w:hanging="72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198"/>
        </w:tabs>
        <w:ind w:left="1198" w:hanging="480"/>
      </w:pPr>
    </w:lvl>
    <w:lvl w:ilvl="2">
      <w:start w:val="1"/>
      <w:numFmt w:val="lowerRoman"/>
      <w:lvlText w:val="%3."/>
      <w:lvlJc w:val="right"/>
      <w:pPr>
        <w:tabs>
          <w:tab w:val="num" w:pos="1678"/>
        </w:tabs>
        <w:ind w:left="1678" w:hanging="480"/>
      </w:pPr>
    </w:lvl>
    <w:lvl w:ilvl="3">
      <w:start w:val="1"/>
      <w:numFmt w:val="decimal"/>
      <w:lvlText w:val="%4."/>
      <w:lvlJc w:val="left"/>
      <w:pPr>
        <w:tabs>
          <w:tab w:val="num" w:pos="2158"/>
        </w:tabs>
        <w:ind w:left="2158" w:hanging="480"/>
      </w:pPr>
    </w:lvl>
    <w:lvl w:ilvl="4">
      <w:start w:val="1"/>
      <w:numFmt w:val="ideographTraditional"/>
      <w:lvlText w:val="%5、"/>
      <w:lvlJc w:val="left"/>
      <w:pPr>
        <w:tabs>
          <w:tab w:val="num" w:pos="2638"/>
        </w:tabs>
        <w:ind w:left="2638" w:hanging="480"/>
      </w:pPr>
    </w:lvl>
    <w:lvl w:ilvl="5">
      <w:start w:val="1"/>
      <w:numFmt w:val="lowerRoman"/>
      <w:lvlText w:val="%6."/>
      <w:lvlJc w:val="right"/>
      <w:pPr>
        <w:tabs>
          <w:tab w:val="num" w:pos="3118"/>
        </w:tabs>
        <w:ind w:left="3118" w:hanging="480"/>
      </w:pPr>
    </w:lvl>
    <w:lvl w:ilvl="6">
      <w:start w:val="1"/>
      <w:numFmt w:val="decimal"/>
      <w:lvlText w:val="%7."/>
      <w:lvlJc w:val="left"/>
      <w:pPr>
        <w:tabs>
          <w:tab w:val="num" w:pos="3598"/>
        </w:tabs>
        <w:ind w:left="3598" w:hanging="480"/>
      </w:pPr>
    </w:lvl>
    <w:lvl w:ilvl="7">
      <w:start w:val="1"/>
      <w:numFmt w:val="ideographTraditional"/>
      <w:lvlText w:val="%8、"/>
      <w:lvlJc w:val="left"/>
      <w:pPr>
        <w:tabs>
          <w:tab w:val="num" w:pos="4078"/>
        </w:tabs>
        <w:ind w:left="4078" w:hanging="480"/>
      </w:pPr>
    </w:lvl>
    <w:lvl w:ilvl="8">
      <w:start w:val="1"/>
      <w:numFmt w:val="lowerRoman"/>
      <w:lvlText w:val="%9."/>
      <w:lvlJc w:val="right"/>
      <w:pPr>
        <w:tabs>
          <w:tab w:val="num" w:pos="4558"/>
        </w:tabs>
        <w:ind w:left="4558" w:hanging="480"/>
      </w:pPr>
    </w:lvl>
  </w:abstractNum>
  <w:abstractNum w:abstractNumId="14" w15:restartNumberingAfterBreak="0">
    <w:nsid w:val="1A073568"/>
    <w:multiLevelType w:val="hybridMultilevel"/>
    <w:tmpl w:val="5B3C8D7C"/>
    <w:lvl w:ilvl="0" w:tplc="8E7461C0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25A8493B"/>
    <w:multiLevelType w:val="hybridMultilevel"/>
    <w:tmpl w:val="45F05C58"/>
    <w:lvl w:ilvl="0" w:tplc="B19A1830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2BA47D94"/>
    <w:multiLevelType w:val="hybridMultilevel"/>
    <w:tmpl w:val="CD6AF39E"/>
    <w:lvl w:ilvl="0" w:tplc="9C60B36E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3D9C46D8"/>
    <w:multiLevelType w:val="hybridMultilevel"/>
    <w:tmpl w:val="0220EA78"/>
    <w:lvl w:ilvl="0" w:tplc="5C2EC67C">
      <w:start w:val="1"/>
      <w:numFmt w:val="taiwaneseCountingThousand"/>
      <w:lvlText w:val="%1、"/>
      <w:lvlJc w:val="left"/>
      <w:pPr>
        <w:tabs>
          <w:tab w:val="num" w:pos="958"/>
        </w:tabs>
        <w:ind w:left="958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98"/>
        </w:tabs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78"/>
        </w:tabs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8"/>
        </w:tabs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38"/>
        </w:tabs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18"/>
        </w:tabs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8"/>
        </w:tabs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78"/>
        </w:tabs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58"/>
        </w:tabs>
        <w:ind w:left="4558" w:hanging="480"/>
      </w:pPr>
    </w:lvl>
  </w:abstractNum>
  <w:abstractNum w:abstractNumId="18" w15:restartNumberingAfterBreak="0">
    <w:nsid w:val="3DB92004"/>
    <w:multiLevelType w:val="hybridMultilevel"/>
    <w:tmpl w:val="A648A4D2"/>
    <w:lvl w:ilvl="0" w:tplc="ABBE4816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5894E16"/>
    <w:multiLevelType w:val="hybridMultilevel"/>
    <w:tmpl w:val="CD6AF39E"/>
    <w:lvl w:ilvl="0" w:tplc="9C60B36E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BE73231"/>
    <w:multiLevelType w:val="hybridMultilevel"/>
    <w:tmpl w:val="6FFA38B2"/>
    <w:lvl w:ilvl="0" w:tplc="79A2DCA0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DD242DC"/>
    <w:multiLevelType w:val="hybridMultilevel"/>
    <w:tmpl w:val="5B3C8D7C"/>
    <w:lvl w:ilvl="0" w:tplc="8E7461C0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4ECC3C83"/>
    <w:multiLevelType w:val="hybridMultilevel"/>
    <w:tmpl w:val="6B806830"/>
    <w:lvl w:ilvl="0" w:tplc="467467C4">
      <w:start w:val="1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3024B4E"/>
    <w:multiLevelType w:val="hybridMultilevel"/>
    <w:tmpl w:val="6B947660"/>
    <w:lvl w:ilvl="0" w:tplc="DF403E74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40D3048"/>
    <w:multiLevelType w:val="hybridMultilevel"/>
    <w:tmpl w:val="CB1452B2"/>
    <w:lvl w:ilvl="0" w:tplc="675494C8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5FD1BD0"/>
    <w:multiLevelType w:val="hybridMultilevel"/>
    <w:tmpl w:val="741E4488"/>
    <w:lvl w:ilvl="0" w:tplc="EB64ED40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5939247F"/>
    <w:multiLevelType w:val="hybridMultilevel"/>
    <w:tmpl w:val="FBF44CBA"/>
    <w:lvl w:ilvl="0" w:tplc="D65E5B3E">
      <w:start w:val="2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595E34AE"/>
    <w:multiLevelType w:val="hybridMultilevel"/>
    <w:tmpl w:val="60808296"/>
    <w:lvl w:ilvl="0" w:tplc="35DED4F6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8" w15:restartNumberingAfterBreak="0">
    <w:nsid w:val="5ABC2EDC"/>
    <w:multiLevelType w:val="hybridMultilevel"/>
    <w:tmpl w:val="E618B7BA"/>
    <w:lvl w:ilvl="0" w:tplc="1846BEC2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5D1232A9"/>
    <w:multiLevelType w:val="hybridMultilevel"/>
    <w:tmpl w:val="7FB008E2"/>
    <w:lvl w:ilvl="0" w:tplc="B3987226">
      <w:numFmt w:val="bullet"/>
      <w:lvlText w:val="□"/>
      <w:lvlJc w:val="left"/>
      <w:pPr>
        <w:tabs>
          <w:tab w:val="num" w:pos="357"/>
        </w:tabs>
        <w:ind w:left="357" w:hanging="360"/>
      </w:pPr>
      <w:rPr>
        <w:rFonts w:ascii="標楷體" w:eastAsia="標楷體" w:hAnsi="標楷體" w:cs="Times New Roman" w:hint="eastAsia"/>
        <w:color w:val="333333"/>
      </w:rPr>
    </w:lvl>
    <w:lvl w:ilvl="1" w:tplc="04090003" w:tentative="1">
      <w:start w:val="1"/>
      <w:numFmt w:val="bullet"/>
      <w:lvlText w:val=""/>
      <w:lvlJc w:val="left"/>
      <w:pPr>
        <w:tabs>
          <w:tab w:val="num" w:pos="957"/>
        </w:tabs>
        <w:ind w:left="95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37"/>
        </w:tabs>
        <w:ind w:left="143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7"/>
        </w:tabs>
        <w:ind w:left="191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97"/>
        </w:tabs>
        <w:ind w:left="239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77"/>
        </w:tabs>
        <w:ind w:left="287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7"/>
        </w:tabs>
        <w:ind w:left="335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37"/>
        </w:tabs>
        <w:ind w:left="383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17"/>
        </w:tabs>
        <w:ind w:left="4317" w:hanging="480"/>
      </w:pPr>
      <w:rPr>
        <w:rFonts w:ascii="Wingdings" w:hAnsi="Wingdings" w:hint="default"/>
      </w:rPr>
    </w:lvl>
  </w:abstractNum>
  <w:abstractNum w:abstractNumId="30" w15:restartNumberingAfterBreak="0">
    <w:nsid w:val="6268048D"/>
    <w:multiLevelType w:val="hybridMultilevel"/>
    <w:tmpl w:val="D068D3A0"/>
    <w:lvl w:ilvl="0" w:tplc="3EF460D8">
      <w:start w:val="1"/>
      <w:numFmt w:val="taiwaneseCountingThousand"/>
      <w:lvlText w:val="(%1)"/>
      <w:lvlJc w:val="left"/>
      <w:pPr>
        <w:ind w:left="14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30" w:hanging="480"/>
      </w:pPr>
    </w:lvl>
    <w:lvl w:ilvl="2" w:tplc="0409001B" w:tentative="1">
      <w:start w:val="1"/>
      <w:numFmt w:val="lowerRoman"/>
      <w:lvlText w:val="%3."/>
      <w:lvlJc w:val="right"/>
      <w:pPr>
        <w:ind w:left="2210" w:hanging="480"/>
      </w:pPr>
    </w:lvl>
    <w:lvl w:ilvl="3" w:tplc="0409000F" w:tentative="1">
      <w:start w:val="1"/>
      <w:numFmt w:val="decimal"/>
      <w:lvlText w:val="%4."/>
      <w:lvlJc w:val="left"/>
      <w:pPr>
        <w:ind w:left="26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0" w:hanging="480"/>
      </w:pPr>
    </w:lvl>
    <w:lvl w:ilvl="5" w:tplc="0409001B" w:tentative="1">
      <w:start w:val="1"/>
      <w:numFmt w:val="lowerRoman"/>
      <w:lvlText w:val="%6."/>
      <w:lvlJc w:val="right"/>
      <w:pPr>
        <w:ind w:left="3650" w:hanging="480"/>
      </w:pPr>
    </w:lvl>
    <w:lvl w:ilvl="6" w:tplc="0409000F" w:tentative="1">
      <w:start w:val="1"/>
      <w:numFmt w:val="decimal"/>
      <w:lvlText w:val="%7."/>
      <w:lvlJc w:val="left"/>
      <w:pPr>
        <w:ind w:left="41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10" w:hanging="480"/>
      </w:pPr>
    </w:lvl>
    <w:lvl w:ilvl="8" w:tplc="0409001B" w:tentative="1">
      <w:start w:val="1"/>
      <w:numFmt w:val="lowerRoman"/>
      <w:lvlText w:val="%9."/>
      <w:lvlJc w:val="right"/>
      <w:pPr>
        <w:ind w:left="5090" w:hanging="480"/>
      </w:pPr>
    </w:lvl>
  </w:abstractNum>
  <w:abstractNum w:abstractNumId="31" w15:restartNumberingAfterBreak="0">
    <w:nsid w:val="63475884"/>
    <w:multiLevelType w:val="hybridMultilevel"/>
    <w:tmpl w:val="06BCA290"/>
    <w:lvl w:ilvl="0" w:tplc="799CDECC">
      <w:start w:val="1"/>
      <w:numFmt w:val="upperRoman"/>
      <w:lvlText w:val="（%1）"/>
      <w:lvlJc w:val="left"/>
      <w:pPr>
        <w:tabs>
          <w:tab w:val="num" w:pos="1760"/>
        </w:tabs>
        <w:ind w:left="1474" w:hanging="794"/>
      </w:pPr>
      <w:rPr>
        <w:rFonts w:hint="eastAsia"/>
      </w:rPr>
    </w:lvl>
    <w:lvl w:ilvl="1" w:tplc="270AF33E">
      <w:start w:val="1"/>
      <w:numFmt w:val="upperLetter"/>
      <w:lvlText w:val="%2、"/>
      <w:lvlJc w:val="left"/>
      <w:pPr>
        <w:tabs>
          <w:tab w:val="num" w:pos="1758"/>
        </w:tabs>
        <w:ind w:left="1758" w:hanging="567"/>
      </w:pPr>
      <w:rPr>
        <w:rFonts w:hint="eastAsia"/>
      </w:rPr>
    </w:lvl>
    <w:lvl w:ilvl="2" w:tplc="E3C8EC6E">
      <w:start w:val="1"/>
      <w:numFmt w:val="taiwaneseCountingThousand"/>
      <w:lvlText w:val="（%3）"/>
      <w:lvlJc w:val="left"/>
      <w:pPr>
        <w:tabs>
          <w:tab w:val="num" w:pos="1588"/>
        </w:tabs>
        <w:ind w:left="1588" w:hanging="964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65331DF7"/>
    <w:multiLevelType w:val="hybridMultilevel"/>
    <w:tmpl w:val="D9A2BAE8"/>
    <w:lvl w:ilvl="0" w:tplc="89565082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6911104F"/>
    <w:multiLevelType w:val="hybridMultilevel"/>
    <w:tmpl w:val="3722A604"/>
    <w:lvl w:ilvl="0" w:tplc="4C5CFB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9CA3A9E"/>
    <w:multiLevelType w:val="hybridMultilevel"/>
    <w:tmpl w:val="7402D3DE"/>
    <w:lvl w:ilvl="0" w:tplc="3230A8F6">
      <w:start w:val="1"/>
      <w:numFmt w:val="taiwaneseCountingThousand"/>
      <w:lvlText w:val="（%1）"/>
      <w:lvlJc w:val="left"/>
      <w:pPr>
        <w:tabs>
          <w:tab w:val="num" w:pos="708"/>
        </w:tabs>
        <w:ind w:left="70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48"/>
        </w:tabs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28"/>
        </w:tabs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8"/>
        </w:tabs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88"/>
        </w:tabs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68"/>
        </w:tabs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28"/>
        </w:tabs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8"/>
        </w:tabs>
        <w:ind w:left="4308" w:hanging="480"/>
      </w:pPr>
    </w:lvl>
  </w:abstractNum>
  <w:abstractNum w:abstractNumId="35" w15:restartNumberingAfterBreak="0">
    <w:nsid w:val="69CB5422"/>
    <w:multiLevelType w:val="hybridMultilevel"/>
    <w:tmpl w:val="72DE4C64"/>
    <w:lvl w:ilvl="0" w:tplc="1046BD6C">
      <w:start w:val="1"/>
      <w:numFmt w:val="taiwaneseCountingThousand"/>
      <w:lvlText w:val="（%1）"/>
      <w:lvlJc w:val="left"/>
      <w:pPr>
        <w:tabs>
          <w:tab w:val="num" w:pos="706"/>
        </w:tabs>
        <w:ind w:left="70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46"/>
        </w:tabs>
        <w:ind w:left="94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26"/>
        </w:tabs>
        <w:ind w:left="142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86"/>
        </w:tabs>
        <w:ind w:left="238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66"/>
        </w:tabs>
        <w:ind w:left="286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6"/>
        </w:tabs>
        <w:ind w:left="334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26"/>
        </w:tabs>
        <w:ind w:left="382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6"/>
        </w:tabs>
        <w:ind w:left="4306" w:hanging="480"/>
      </w:pPr>
    </w:lvl>
  </w:abstractNum>
  <w:abstractNum w:abstractNumId="36" w15:restartNumberingAfterBreak="0">
    <w:nsid w:val="69EC5F59"/>
    <w:multiLevelType w:val="hybridMultilevel"/>
    <w:tmpl w:val="60F61DF0"/>
    <w:lvl w:ilvl="0" w:tplc="675494C8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6CE83DD3"/>
    <w:multiLevelType w:val="hybridMultilevel"/>
    <w:tmpl w:val="61128A6E"/>
    <w:lvl w:ilvl="0" w:tplc="2FCE7362">
      <w:start w:val="1"/>
      <w:numFmt w:val="decimal"/>
      <w:lvlText w:val="[%1]"/>
      <w:lvlJc w:val="left"/>
      <w:pPr>
        <w:ind w:left="360" w:hanging="360"/>
      </w:pPr>
      <w:rPr>
        <w:rFonts w:hint="eastAsia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E836C48"/>
    <w:multiLevelType w:val="hybridMultilevel"/>
    <w:tmpl w:val="C148A160"/>
    <w:lvl w:ilvl="0" w:tplc="4F54B5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F7248E8"/>
    <w:multiLevelType w:val="hybridMultilevel"/>
    <w:tmpl w:val="4BFED8F2"/>
    <w:lvl w:ilvl="0" w:tplc="EB64ED40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700E292B"/>
    <w:multiLevelType w:val="hybridMultilevel"/>
    <w:tmpl w:val="386866AC"/>
    <w:lvl w:ilvl="0" w:tplc="3F063AAE">
      <w:start w:val="2"/>
      <w:numFmt w:val="taiwaneseCountingThousand"/>
      <w:lvlText w:val="%1、"/>
      <w:lvlJc w:val="left"/>
      <w:pPr>
        <w:ind w:left="540" w:hanging="540"/>
      </w:pPr>
      <w:rPr>
        <w:rFonts w:hint="default"/>
        <w:b/>
        <w:sz w:val="28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19815CD"/>
    <w:multiLevelType w:val="hybridMultilevel"/>
    <w:tmpl w:val="4FBC6022"/>
    <w:lvl w:ilvl="0" w:tplc="7C7ADFAE">
      <w:numFmt w:val="bullet"/>
      <w:lvlText w:val="□"/>
      <w:lvlJc w:val="left"/>
      <w:pPr>
        <w:ind w:left="620" w:hanging="360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2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80" w:hanging="480"/>
      </w:pPr>
      <w:rPr>
        <w:rFonts w:ascii="Wingdings" w:hAnsi="Wingdings" w:hint="default"/>
      </w:rPr>
    </w:lvl>
  </w:abstractNum>
  <w:abstractNum w:abstractNumId="42" w15:restartNumberingAfterBreak="0">
    <w:nsid w:val="78EB1D1B"/>
    <w:multiLevelType w:val="multilevel"/>
    <w:tmpl w:val="CB1452B2"/>
    <w:lvl w:ilvl="0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 w15:restartNumberingAfterBreak="0">
    <w:nsid w:val="795C18ED"/>
    <w:multiLevelType w:val="hybridMultilevel"/>
    <w:tmpl w:val="BED46E4E"/>
    <w:lvl w:ilvl="0" w:tplc="467467C4">
      <w:start w:val="1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9F1589F"/>
    <w:multiLevelType w:val="hybridMultilevel"/>
    <w:tmpl w:val="0A5E1D12"/>
    <w:lvl w:ilvl="0" w:tplc="EF820ED8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5" w15:restartNumberingAfterBreak="0">
    <w:nsid w:val="7A9A3748"/>
    <w:multiLevelType w:val="hybridMultilevel"/>
    <w:tmpl w:val="A4828618"/>
    <w:lvl w:ilvl="0" w:tplc="ED649BE2"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00"/>
        </w:tabs>
        <w:ind w:left="27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80"/>
        </w:tabs>
        <w:ind w:left="31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40"/>
        </w:tabs>
        <w:ind w:left="41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20"/>
        </w:tabs>
        <w:ind w:left="4620" w:hanging="480"/>
      </w:pPr>
      <w:rPr>
        <w:rFonts w:ascii="Wingdings" w:hAnsi="Wingdings" w:hint="default"/>
      </w:rPr>
    </w:lvl>
  </w:abstractNum>
  <w:abstractNum w:abstractNumId="46" w15:restartNumberingAfterBreak="0">
    <w:nsid w:val="7D976E9E"/>
    <w:multiLevelType w:val="hybridMultilevel"/>
    <w:tmpl w:val="9468DD6E"/>
    <w:lvl w:ilvl="0" w:tplc="09600830">
      <w:start w:val="1"/>
      <w:numFmt w:val="bullet"/>
      <w:lvlText w:val="※"/>
      <w:lvlJc w:val="left"/>
      <w:pPr>
        <w:tabs>
          <w:tab w:val="num" w:pos="499"/>
        </w:tabs>
        <w:ind w:left="499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9"/>
        </w:tabs>
        <w:ind w:left="109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9"/>
        </w:tabs>
        <w:ind w:left="157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9"/>
        </w:tabs>
        <w:ind w:left="205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9"/>
        </w:tabs>
        <w:ind w:left="253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9"/>
        </w:tabs>
        <w:ind w:left="301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9"/>
        </w:tabs>
        <w:ind w:left="349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9"/>
        </w:tabs>
        <w:ind w:left="397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9"/>
        </w:tabs>
        <w:ind w:left="4459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7"/>
  </w:num>
  <w:num w:numId="3">
    <w:abstractNumId w:val="31"/>
  </w:num>
  <w:num w:numId="4">
    <w:abstractNumId w:val="1"/>
  </w:num>
  <w:num w:numId="5">
    <w:abstractNumId w:val="29"/>
  </w:num>
  <w:num w:numId="6">
    <w:abstractNumId w:val="17"/>
  </w:num>
  <w:num w:numId="7">
    <w:abstractNumId w:val="23"/>
  </w:num>
  <w:num w:numId="8">
    <w:abstractNumId w:val="2"/>
  </w:num>
  <w:num w:numId="9">
    <w:abstractNumId w:val="44"/>
  </w:num>
  <w:num w:numId="10">
    <w:abstractNumId w:val="25"/>
  </w:num>
  <w:num w:numId="11">
    <w:abstractNumId w:val="16"/>
  </w:num>
  <w:num w:numId="12">
    <w:abstractNumId w:val="4"/>
  </w:num>
  <w:num w:numId="13">
    <w:abstractNumId w:val="11"/>
  </w:num>
  <w:num w:numId="14">
    <w:abstractNumId w:val="8"/>
  </w:num>
  <w:num w:numId="15">
    <w:abstractNumId w:val="21"/>
  </w:num>
  <w:num w:numId="16">
    <w:abstractNumId w:val="46"/>
  </w:num>
  <w:num w:numId="17">
    <w:abstractNumId w:val="3"/>
  </w:num>
  <w:num w:numId="18">
    <w:abstractNumId w:val="15"/>
  </w:num>
  <w:num w:numId="19">
    <w:abstractNumId w:val="18"/>
  </w:num>
  <w:num w:numId="20">
    <w:abstractNumId w:val="6"/>
  </w:num>
  <w:num w:numId="21">
    <w:abstractNumId w:val="12"/>
  </w:num>
  <w:num w:numId="22">
    <w:abstractNumId w:val="5"/>
  </w:num>
  <w:num w:numId="23">
    <w:abstractNumId w:val="28"/>
  </w:num>
  <w:num w:numId="24">
    <w:abstractNumId w:val="35"/>
  </w:num>
  <w:num w:numId="25">
    <w:abstractNumId w:val="20"/>
  </w:num>
  <w:num w:numId="26">
    <w:abstractNumId w:val="34"/>
  </w:num>
  <w:num w:numId="27">
    <w:abstractNumId w:val="13"/>
  </w:num>
  <w:num w:numId="28">
    <w:abstractNumId w:val="45"/>
  </w:num>
  <w:num w:numId="29">
    <w:abstractNumId w:val="39"/>
  </w:num>
  <w:num w:numId="30">
    <w:abstractNumId w:val="36"/>
  </w:num>
  <w:num w:numId="31">
    <w:abstractNumId w:val="24"/>
  </w:num>
  <w:num w:numId="32">
    <w:abstractNumId w:val="42"/>
  </w:num>
  <w:num w:numId="33">
    <w:abstractNumId w:val="26"/>
  </w:num>
  <w:num w:numId="34">
    <w:abstractNumId w:val="9"/>
  </w:num>
  <w:num w:numId="35">
    <w:abstractNumId w:val="22"/>
  </w:num>
  <w:num w:numId="36">
    <w:abstractNumId w:val="43"/>
  </w:num>
  <w:num w:numId="37">
    <w:abstractNumId w:val="32"/>
  </w:num>
  <w:num w:numId="38">
    <w:abstractNumId w:val="33"/>
  </w:num>
  <w:num w:numId="39">
    <w:abstractNumId w:val="38"/>
  </w:num>
  <w:num w:numId="40">
    <w:abstractNumId w:val="40"/>
  </w:num>
  <w:num w:numId="41">
    <w:abstractNumId w:val="14"/>
  </w:num>
  <w:num w:numId="42">
    <w:abstractNumId w:val="19"/>
  </w:num>
  <w:num w:numId="43">
    <w:abstractNumId w:val="30"/>
  </w:num>
  <w:num w:numId="44">
    <w:abstractNumId w:val="10"/>
  </w:num>
  <w:num w:numId="45">
    <w:abstractNumId w:val="7"/>
  </w:num>
  <w:num w:numId="46">
    <w:abstractNumId w:val="41"/>
  </w:num>
  <w:num w:numId="47">
    <w:abstractNumId w:val="3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F20"/>
    <w:rsid w:val="00000DBD"/>
    <w:rsid w:val="00002EA2"/>
    <w:rsid w:val="000030D8"/>
    <w:rsid w:val="000148C0"/>
    <w:rsid w:val="0001605C"/>
    <w:rsid w:val="00016B23"/>
    <w:rsid w:val="000201E7"/>
    <w:rsid w:val="00020B01"/>
    <w:rsid w:val="000268B6"/>
    <w:rsid w:val="00027073"/>
    <w:rsid w:val="000278DE"/>
    <w:rsid w:val="0003141F"/>
    <w:rsid w:val="00032948"/>
    <w:rsid w:val="000354BE"/>
    <w:rsid w:val="0003758D"/>
    <w:rsid w:val="00041086"/>
    <w:rsid w:val="00043B7C"/>
    <w:rsid w:val="00046947"/>
    <w:rsid w:val="00052FC3"/>
    <w:rsid w:val="00054596"/>
    <w:rsid w:val="000573B6"/>
    <w:rsid w:val="00057CFD"/>
    <w:rsid w:val="000618EF"/>
    <w:rsid w:val="000624DF"/>
    <w:rsid w:val="00062A60"/>
    <w:rsid w:val="00062EC7"/>
    <w:rsid w:val="000649DB"/>
    <w:rsid w:val="00070A19"/>
    <w:rsid w:val="000728ED"/>
    <w:rsid w:val="000732F8"/>
    <w:rsid w:val="00073E9F"/>
    <w:rsid w:val="000766A0"/>
    <w:rsid w:val="00076B7A"/>
    <w:rsid w:val="0008149B"/>
    <w:rsid w:val="000821A1"/>
    <w:rsid w:val="0008229C"/>
    <w:rsid w:val="00084FC1"/>
    <w:rsid w:val="000900BD"/>
    <w:rsid w:val="00091477"/>
    <w:rsid w:val="0009513B"/>
    <w:rsid w:val="000A08FF"/>
    <w:rsid w:val="000A46CB"/>
    <w:rsid w:val="000A7E1E"/>
    <w:rsid w:val="000B021C"/>
    <w:rsid w:val="000B41DB"/>
    <w:rsid w:val="000B4286"/>
    <w:rsid w:val="000B4679"/>
    <w:rsid w:val="000B786C"/>
    <w:rsid w:val="000C0305"/>
    <w:rsid w:val="000C5186"/>
    <w:rsid w:val="000E045B"/>
    <w:rsid w:val="000E4331"/>
    <w:rsid w:val="000E76F1"/>
    <w:rsid w:val="00102301"/>
    <w:rsid w:val="001039B3"/>
    <w:rsid w:val="001050C4"/>
    <w:rsid w:val="00105593"/>
    <w:rsid w:val="00105608"/>
    <w:rsid w:val="0011199F"/>
    <w:rsid w:val="0011634F"/>
    <w:rsid w:val="00120225"/>
    <w:rsid w:val="00121EA4"/>
    <w:rsid w:val="00123B00"/>
    <w:rsid w:val="0012506E"/>
    <w:rsid w:val="001257B0"/>
    <w:rsid w:val="00132493"/>
    <w:rsid w:val="00133ABA"/>
    <w:rsid w:val="0013497B"/>
    <w:rsid w:val="001357C1"/>
    <w:rsid w:val="001405B1"/>
    <w:rsid w:val="001430E5"/>
    <w:rsid w:val="001503E1"/>
    <w:rsid w:val="00151803"/>
    <w:rsid w:val="00151BCA"/>
    <w:rsid w:val="001531B8"/>
    <w:rsid w:val="001546A7"/>
    <w:rsid w:val="00161B43"/>
    <w:rsid w:val="00162018"/>
    <w:rsid w:val="001622D4"/>
    <w:rsid w:val="0016248F"/>
    <w:rsid w:val="00170F8A"/>
    <w:rsid w:val="001715AA"/>
    <w:rsid w:val="0018614C"/>
    <w:rsid w:val="0019207B"/>
    <w:rsid w:val="00193BA3"/>
    <w:rsid w:val="00193CE7"/>
    <w:rsid w:val="00197BCE"/>
    <w:rsid w:val="001A28BE"/>
    <w:rsid w:val="001A436C"/>
    <w:rsid w:val="001B3FCA"/>
    <w:rsid w:val="001B6789"/>
    <w:rsid w:val="001B78D6"/>
    <w:rsid w:val="001C6768"/>
    <w:rsid w:val="001D0648"/>
    <w:rsid w:val="001D7BA8"/>
    <w:rsid w:val="001E0CA7"/>
    <w:rsid w:val="001E11A7"/>
    <w:rsid w:val="001E23AE"/>
    <w:rsid w:val="001E2B7B"/>
    <w:rsid w:val="001E4931"/>
    <w:rsid w:val="001E5CAF"/>
    <w:rsid w:val="001E7AD8"/>
    <w:rsid w:val="001F322C"/>
    <w:rsid w:val="00200B21"/>
    <w:rsid w:val="00217003"/>
    <w:rsid w:val="00217D8C"/>
    <w:rsid w:val="002303CF"/>
    <w:rsid w:val="002321B7"/>
    <w:rsid w:val="002425C5"/>
    <w:rsid w:val="002427CD"/>
    <w:rsid w:val="002457E4"/>
    <w:rsid w:val="00246A5A"/>
    <w:rsid w:val="002548D5"/>
    <w:rsid w:val="00265D9A"/>
    <w:rsid w:val="0026646F"/>
    <w:rsid w:val="00271B6B"/>
    <w:rsid w:val="002830D0"/>
    <w:rsid w:val="00284E38"/>
    <w:rsid w:val="002854EC"/>
    <w:rsid w:val="0028712B"/>
    <w:rsid w:val="00292798"/>
    <w:rsid w:val="00293A2C"/>
    <w:rsid w:val="002A0F0A"/>
    <w:rsid w:val="002A1F25"/>
    <w:rsid w:val="002B0569"/>
    <w:rsid w:val="002B4B53"/>
    <w:rsid w:val="002B723A"/>
    <w:rsid w:val="002B7D06"/>
    <w:rsid w:val="002C1185"/>
    <w:rsid w:val="002C4E12"/>
    <w:rsid w:val="002C517D"/>
    <w:rsid w:val="002C6B58"/>
    <w:rsid w:val="002C6FA4"/>
    <w:rsid w:val="002D09B8"/>
    <w:rsid w:val="002D46F6"/>
    <w:rsid w:val="002D7708"/>
    <w:rsid w:val="002E210A"/>
    <w:rsid w:val="002E2951"/>
    <w:rsid w:val="002E75EA"/>
    <w:rsid w:val="002F1BCD"/>
    <w:rsid w:val="002F5A31"/>
    <w:rsid w:val="00301D07"/>
    <w:rsid w:val="00302E37"/>
    <w:rsid w:val="0030692A"/>
    <w:rsid w:val="003114B1"/>
    <w:rsid w:val="00320ECD"/>
    <w:rsid w:val="00333ED0"/>
    <w:rsid w:val="00337D01"/>
    <w:rsid w:val="00355916"/>
    <w:rsid w:val="00360064"/>
    <w:rsid w:val="00360132"/>
    <w:rsid w:val="00361CC2"/>
    <w:rsid w:val="0036291D"/>
    <w:rsid w:val="00364D79"/>
    <w:rsid w:val="00365C0A"/>
    <w:rsid w:val="00367835"/>
    <w:rsid w:val="00367D05"/>
    <w:rsid w:val="00370F04"/>
    <w:rsid w:val="00372AB1"/>
    <w:rsid w:val="003740F1"/>
    <w:rsid w:val="00377A8A"/>
    <w:rsid w:val="00382BD8"/>
    <w:rsid w:val="003867A2"/>
    <w:rsid w:val="0039075F"/>
    <w:rsid w:val="00391479"/>
    <w:rsid w:val="003969D2"/>
    <w:rsid w:val="00397AC9"/>
    <w:rsid w:val="003A3C5A"/>
    <w:rsid w:val="003A51EF"/>
    <w:rsid w:val="003B03BD"/>
    <w:rsid w:val="003B2FBD"/>
    <w:rsid w:val="003B600A"/>
    <w:rsid w:val="003C0C85"/>
    <w:rsid w:val="003C2C3F"/>
    <w:rsid w:val="003C5C70"/>
    <w:rsid w:val="003D16EF"/>
    <w:rsid w:val="003E1D90"/>
    <w:rsid w:val="003E33F0"/>
    <w:rsid w:val="003E63B5"/>
    <w:rsid w:val="003F45E6"/>
    <w:rsid w:val="003F46A0"/>
    <w:rsid w:val="003F7CAC"/>
    <w:rsid w:val="004017CF"/>
    <w:rsid w:val="00403E7C"/>
    <w:rsid w:val="004071FF"/>
    <w:rsid w:val="0041200C"/>
    <w:rsid w:val="0041706F"/>
    <w:rsid w:val="004172D5"/>
    <w:rsid w:val="00424D32"/>
    <w:rsid w:val="00424FFB"/>
    <w:rsid w:val="00446C32"/>
    <w:rsid w:val="004527EE"/>
    <w:rsid w:val="00453014"/>
    <w:rsid w:val="0046025F"/>
    <w:rsid w:val="0046712F"/>
    <w:rsid w:val="004709E3"/>
    <w:rsid w:val="00473066"/>
    <w:rsid w:val="004759E3"/>
    <w:rsid w:val="004770B0"/>
    <w:rsid w:val="00484489"/>
    <w:rsid w:val="00484C31"/>
    <w:rsid w:val="004867C0"/>
    <w:rsid w:val="00490372"/>
    <w:rsid w:val="0049213A"/>
    <w:rsid w:val="004971D3"/>
    <w:rsid w:val="004A48E9"/>
    <w:rsid w:val="004B1434"/>
    <w:rsid w:val="004B5201"/>
    <w:rsid w:val="004B5DF6"/>
    <w:rsid w:val="004C377A"/>
    <w:rsid w:val="004D5687"/>
    <w:rsid w:val="004D7DAF"/>
    <w:rsid w:val="004E2EF8"/>
    <w:rsid w:val="004E7140"/>
    <w:rsid w:val="004F0F4E"/>
    <w:rsid w:val="00502778"/>
    <w:rsid w:val="0050617A"/>
    <w:rsid w:val="0051154B"/>
    <w:rsid w:val="00511F20"/>
    <w:rsid w:val="0051252F"/>
    <w:rsid w:val="0052327B"/>
    <w:rsid w:val="00523977"/>
    <w:rsid w:val="005249CC"/>
    <w:rsid w:val="00526FAB"/>
    <w:rsid w:val="005372B7"/>
    <w:rsid w:val="00547D2F"/>
    <w:rsid w:val="00551FEF"/>
    <w:rsid w:val="00553502"/>
    <w:rsid w:val="00565ABE"/>
    <w:rsid w:val="0057104F"/>
    <w:rsid w:val="00577BD8"/>
    <w:rsid w:val="00582B1A"/>
    <w:rsid w:val="00594BBB"/>
    <w:rsid w:val="0059660B"/>
    <w:rsid w:val="00597A9D"/>
    <w:rsid w:val="005B0054"/>
    <w:rsid w:val="005B4FBC"/>
    <w:rsid w:val="005B60B3"/>
    <w:rsid w:val="005C43FD"/>
    <w:rsid w:val="005C59CE"/>
    <w:rsid w:val="005C7844"/>
    <w:rsid w:val="005D0FBE"/>
    <w:rsid w:val="005D3182"/>
    <w:rsid w:val="005D5494"/>
    <w:rsid w:val="005E2867"/>
    <w:rsid w:val="005E3C5F"/>
    <w:rsid w:val="005F0229"/>
    <w:rsid w:val="005F0EA4"/>
    <w:rsid w:val="005F2948"/>
    <w:rsid w:val="005F6C17"/>
    <w:rsid w:val="00611652"/>
    <w:rsid w:val="006116E7"/>
    <w:rsid w:val="00617143"/>
    <w:rsid w:val="006313D0"/>
    <w:rsid w:val="00633882"/>
    <w:rsid w:val="006411BC"/>
    <w:rsid w:val="006414A9"/>
    <w:rsid w:val="006434E3"/>
    <w:rsid w:val="00644411"/>
    <w:rsid w:val="00654290"/>
    <w:rsid w:val="00657B37"/>
    <w:rsid w:val="00661ED3"/>
    <w:rsid w:val="006800F6"/>
    <w:rsid w:val="00684AEB"/>
    <w:rsid w:val="00686B00"/>
    <w:rsid w:val="006958E4"/>
    <w:rsid w:val="00696829"/>
    <w:rsid w:val="006A0B48"/>
    <w:rsid w:val="006B19C6"/>
    <w:rsid w:val="006B2F4E"/>
    <w:rsid w:val="006B79AE"/>
    <w:rsid w:val="006C6D0B"/>
    <w:rsid w:val="006D3200"/>
    <w:rsid w:val="006E0DFC"/>
    <w:rsid w:val="006E2923"/>
    <w:rsid w:val="006E2C53"/>
    <w:rsid w:val="006E2D64"/>
    <w:rsid w:val="006E450A"/>
    <w:rsid w:val="006F43FE"/>
    <w:rsid w:val="007009BC"/>
    <w:rsid w:val="007012E5"/>
    <w:rsid w:val="007021F7"/>
    <w:rsid w:val="00710764"/>
    <w:rsid w:val="00711C42"/>
    <w:rsid w:val="00716829"/>
    <w:rsid w:val="00722BEB"/>
    <w:rsid w:val="0072726B"/>
    <w:rsid w:val="0074502E"/>
    <w:rsid w:val="0074602C"/>
    <w:rsid w:val="00751149"/>
    <w:rsid w:val="0075505C"/>
    <w:rsid w:val="007561DB"/>
    <w:rsid w:val="00756D1A"/>
    <w:rsid w:val="0076311B"/>
    <w:rsid w:val="00763259"/>
    <w:rsid w:val="0076355B"/>
    <w:rsid w:val="00766250"/>
    <w:rsid w:val="00770363"/>
    <w:rsid w:val="00771B67"/>
    <w:rsid w:val="00771E9A"/>
    <w:rsid w:val="00772291"/>
    <w:rsid w:val="007749C1"/>
    <w:rsid w:val="007844DC"/>
    <w:rsid w:val="00790BB7"/>
    <w:rsid w:val="00791510"/>
    <w:rsid w:val="007924D0"/>
    <w:rsid w:val="00793904"/>
    <w:rsid w:val="00793CCC"/>
    <w:rsid w:val="007955EF"/>
    <w:rsid w:val="007A4623"/>
    <w:rsid w:val="007A5028"/>
    <w:rsid w:val="007B08D6"/>
    <w:rsid w:val="007B4CE2"/>
    <w:rsid w:val="007C4F70"/>
    <w:rsid w:val="007C62F1"/>
    <w:rsid w:val="007D15BE"/>
    <w:rsid w:val="007D1F66"/>
    <w:rsid w:val="007D3ACD"/>
    <w:rsid w:val="007D3F00"/>
    <w:rsid w:val="007E11DB"/>
    <w:rsid w:val="007E2527"/>
    <w:rsid w:val="007F7388"/>
    <w:rsid w:val="007F73E9"/>
    <w:rsid w:val="00804A25"/>
    <w:rsid w:val="008116FB"/>
    <w:rsid w:val="00812112"/>
    <w:rsid w:val="00813C08"/>
    <w:rsid w:val="00816D1C"/>
    <w:rsid w:val="00817449"/>
    <w:rsid w:val="00817530"/>
    <w:rsid w:val="00817786"/>
    <w:rsid w:val="008216D0"/>
    <w:rsid w:val="00821A18"/>
    <w:rsid w:val="00824739"/>
    <w:rsid w:val="00831DA6"/>
    <w:rsid w:val="00833A67"/>
    <w:rsid w:val="008413C9"/>
    <w:rsid w:val="00854153"/>
    <w:rsid w:val="008561F4"/>
    <w:rsid w:val="0086071E"/>
    <w:rsid w:val="008665D8"/>
    <w:rsid w:val="00866C6D"/>
    <w:rsid w:val="00874BB7"/>
    <w:rsid w:val="00881671"/>
    <w:rsid w:val="00881F9C"/>
    <w:rsid w:val="00882EC4"/>
    <w:rsid w:val="00883E33"/>
    <w:rsid w:val="0088694C"/>
    <w:rsid w:val="00887EB7"/>
    <w:rsid w:val="00890EE1"/>
    <w:rsid w:val="00895352"/>
    <w:rsid w:val="008960B8"/>
    <w:rsid w:val="0089730B"/>
    <w:rsid w:val="008A3550"/>
    <w:rsid w:val="008A5B91"/>
    <w:rsid w:val="008A6024"/>
    <w:rsid w:val="008A65DB"/>
    <w:rsid w:val="008B13CF"/>
    <w:rsid w:val="008B143E"/>
    <w:rsid w:val="008B1F90"/>
    <w:rsid w:val="008B479A"/>
    <w:rsid w:val="008B6B31"/>
    <w:rsid w:val="008C5D8B"/>
    <w:rsid w:val="008D0A71"/>
    <w:rsid w:val="008D225F"/>
    <w:rsid w:val="008D5F34"/>
    <w:rsid w:val="008D6C8A"/>
    <w:rsid w:val="008E018A"/>
    <w:rsid w:val="008E0A68"/>
    <w:rsid w:val="008E2C8E"/>
    <w:rsid w:val="008E3E66"/>
    <w:rsid w:val="008E490B"/>
    <w:rsid w:val="008E7A6F"/>
    <w:rsid w:val="008F0094"/>
    <w:rsid w:val="008F22E4"/>
    <w:rsid w:val="008F627C"/>
    <w:rsid w:val="00904D65"/>
    <w:rsid w:val="00907A74"/>
    <w:rsid w:val="00910D1C"/>
    <w:rsid w:val="00912D5E"/>
    <w:rsid w:val="0091547D"/>
    <w:rsid w:val="009162B4"/>
    <w:rsid w:val="00923C96"/>
    <w:rsid w:val="009246E7"/>
    <w:rsid w:val="00932D5D"/>
    <w:rsid w:val="00942DD0"/>
    <w:rsid w:val="00945572"/>
    <w:rsid w:val="00953480"/>
    <w:rsid w:val="009547AD"/>
    <w:rsid w:val="00957514"/>
    <w:rsid w:val="00957A5F"/>
    <w:rsid w:val="00957C68"/>
    <w:rsid w:val="00960CC8"/>
    <w:rsid w:val="00961297"/>
    <w:rsid w:val="00964509"/>
    <w:rsid w:val="009655DC"/>
    <w:rsid w:val="00976F76"/>
    <w:rsid w:val="00981FBD"/>
    <w:rsid w:val="0098589E"/>
    <w:rsid w:val="00986711"/>
    <w:rsid w:val="0098689A"/>
    <w:rsid w:val="00987798"/>
    <w:rsid w:val="009A0165"/>
    <w:rsid w:val="009A27AA"/>
    <w:rsid w:val="009B2609"/>
    <w:rsid w:val="009C48B8"/>
    <w:rsid w:val="009C50B3"/>
    <w:rsid w:val="009C5625"/>
    <w:rsid w:val="009D0198"/>
    <w:rsid w:val="009D35CC"/>
    <w:rsid w:val="009D625B"/>
    <w:rsid w:val="009E604A"/>
    <w:rsid w:val="009E648D"/>
    <w:rsid w:val="009E7830"/>
    <w:rsid w:val="009E7A3C"/>
    <w:rsid w:val="009E7BA9"/>
    <w:rsid w:val="009F2E56"/>
    <w:rsid w:val="009F2F24"/>
    <w:rsid w:val="009F3F3E"/>
    <w:rsid w:val="009F4E4A"/>
    <w:rsid w:val="009F53DE"/>
    <w:rsid w:val="009F5D62"/>
    <w:rsid w:val="009F5FA4"/>
    <w:rsid w:val="009F778C"/>
    <w:rsid w:val="009F78BE"/>
    <w:rsid w:val="00A02B8B"/>
    <w:rsid w:val="00A1033F"/>
    <w:rsid w:val="00A10427"/>
    <w:rsid w:val="00A14E63"/>
    <w:rsid w:val="00A23C68"/>
    <w:rsid w:val="00A24399"/>
    <w:rsid w:val="00A300F2"/>
    <w:rsid w:val="00A33EF4"/>
    <w:rsid w:val="00A35A6F"/>
    <w:rsid w:val="00A44359"/>
    <w:rsid w:val="00A478EE"/>
    <w:rsid w:val="00A567AF"/>
    <w:rsid w:val="00A60C25"/>
    <w:rsid w:val="00A610FA"/>
    <w:rsid w:val="00A6572F"/>
    <w:rsid w:val="00A74ED0"/>
    <w:rsid w:val="00A774CF"/>
    <w:rsid w:val="00A8062C"/>
    <w:rsid w:val="00A818D2"/>
    <w:rsid w:val="00A83FED"/>
    <w:rsid w:val="00A8554D"/>
    <w:rsid w:val="00A92A9D"/>
    <w:rsid w:val="00A93971"/>
    <w:rsid w:val="00A970BE"/>
    <w:rsid w:val="00AA6152"/>
    <w:rsid w:val="00AA7131"/>
    <w:rsid w:val="00AB0805"/>
    <w:rsid w:val="00AB7409"/>
    <w:rsid w:val="00AC09DE"/>
    <w:rsid w:val="00AC1DE7"/>
    <w:rsid w:val="00AC2607"/>
    <w:rsid w:val="00AC2A26"/>
    <w:rsid w:val="00AC30B6"/>
    <w:rsid w:val="00AC63FB"/>
    <w:rsid w:val="00AC7697"/>
    <w:rsid w:val="00AC7BD0"/>
    <w:rsid w:val="00AD06E2"/>
    <w:rsid w:val="00AD215E"/>
    <w:rsid w:val="00AE1511"/>
    <w:rsid w:val="00AE3EE0"/>
    <w:rsid w:val="00AE75E3"/>
    <w:rsid w:val="00AE7E6C"/>
    <w:rsid w:val="00AF2941"/>
    <w:rsid w:val="00AF4EC6"/>
    <w:rsid w:val="00AF555E"/>
    <w:rsid w:val="00AF55D7"/>
    <w:rsid w:val="00B022D8"/>
    <w:rsid w:val="00B0532D"/>
    <w:rsid w:val="00B076A7"/>
    <w:rsid w:val="00B11C13"/>
    <w:rsid w:val="00B13F5B"/>
    <w:rsid w:val="00B161E3"/>
    <w:rsid w:val="00B220F0"/>
    <w:rsid w:val="00B234EE"/>
    <w:rsid w:val="00B24EE7"/>
    <w:rsid w:val="00B25CD0"/>
    <w:rsid w:val="00B45690"/>
    <w:rsid w:val="00B475AC"/>
    <w:rsid w:val="00B50A56"/>
    <w:rsid w:val="00B54ADD"/>
    <w:rsid w:val="00B74A6B"/>
    <w:rsid w:val="00B779C9"/>
    <w:rsid w:val="00B81F1E"/>
    <w:rsid w:val="00B82454"/>
    <w:rsid w:val="00B84D82"/>
    <w:rsid w:val="00B864DF"/>
    <w:rsid w:val="00B87277"/>
    <w:rsid w:val="00B94D31"/>
    <w:rsid w:val="00B94ED0"/>
    <w:rsid w:val="00B95487"/>
    <w:rsid w:val="00BA033F"/>
    <w:rsid w:val="00BA1902"/>
    <w:rsid w:val="00BA2211"/>
    <w:rsid w:val="00BA2637"/>
    <w:rsid w:val="00BA40DC"/>
    <w:rsid w:val="00BA5551"/>
    <w:rsid w:val="00BA6990"/>
    <w:rsid w:val="00BA73EE"/>
    <w:rsid w:val="00BB1F06"/>
    <w:rsid w:val="00BB460C"/>
    <w:rsid w:val="00BC3E45"/>
    <w:rsid w:val="00BC66E7"/>
    <w:rsid w:val="00BD0D75"/>
    <w:rsid w:val="00BD7250"/>
    <w:rsid w:val="00BD73C4"/>
    <w:rsid w:val="00BF5EA3"/>
    <w:rsid w:val="00C01BA5"/>
    <w:rsid w:val="00C01BD1"/>
    <w:rsid w:val="00C04DE4"/>
    <w:rsid w:val="00C05247"/>
    <w:rsid w:val="00C0728F"/>
    <w:rsid w:val="00C10129"/>
    <w:rsid w:val="00C12BEC"/>
    <w:rsid w:val="00C17815"/>
    <w:rsid w:val="00C206B2"/>
    <w:rsid w:val="00C2358D"/>
    <w:rsid w:val="00C24609"/>
    <w:rsid w:val="00C2484C"/>
    <w:rsid w:val="00C31A2E"/>
    <w:rsid w:val="00C31D14"/>
    <w:rsid w:val="00C324DB"/>
    <w:rsid w:val="00C336D7"/>
    <w:rsid w:val="00C346C4"/>
    <w:rsid w:val="00C35241"/>
    <w:rsid w:val="00C362C1"/>
    <w:rsid w:val="00C5373F"/>
    <w:rsid w:val="00C53BD5"/>
    <w:rsid w:val="00C63B71"/>
    <w:rsid w:val="00C63D29"/>
    <w:rsid w:val="00C6420D"/>
    <w:rsid w:val="00C678F5"/>
    <w:rsid w:val="00C67A58"/>
    <w:rsid w:val="00C70D16"/>
    <w:rsid w:val="00C77340"/>
    <w:rsid w:val="00C80E92"/>
    <w:rsid w:val="00C830DB"/>
    <w:rsid w:val="00C83811"/>
    <w:rsid w:val="00C83A6D"/>
    <w:rsid w:val="00C84507"/>
    <w:rsid w:val="00C870BD"/>
    <w:rsid w:val="00C949EC"/>
    <w:rsid w:val="00C958DB"/>
    <w:rsid w:val="00C97F1A"/>
    <w:rsid w:val="00CA75B3"/>
    <w:rsid w:val="00CC09F1"/>
    <w:rsid w:val="00CC71E4"/>
    <w:rsid w:val="00CD0DCD"/>
    <w:rsid w:val="00CD4C42"/>
    <w:rsid w:val="00CD4DC4"/>
    <w:rsid w:val="00CD5014"/>
    <w:rsid w:val="00CD582B"/>
    <w:rsid w:val="00CD7884"/>
    <w:rsid w:val="00CE16E7"/>
    <w:rsid w:val="00CE5212"/>
    <w:rsid w:val="00CE57B2"/>
    <w:rsid w:val="00CF716D"/>
    <w:rsid w:val="00D00B7A"/>
    <w:rsid w:val="00D02E02"/>
    <w:rsid w:val="00D03EB3"/>
    <w:rsid w:val="00D03FDE"/>
    <w:rsid w:val="00D07C56"/>
    <w:rsid w:val="00D15E73"/>
    <w:rsid w:val="00D16A59"/>
    <w:rsid w:val="00D23D9A"/>
    <w:rsid w:val="00D27789"/>
    <w:rsid w:val="00D3225C"/>
    <w:rsid w:val="00D36255"/>
    <w:rsid w:val="00D40DDA"/>
    <w:rsid w:val="00D434EF"/>
    <w:rsid w:val="00D47480"/>
    <w:rsid w:val="00D567D1"/>
    <w:rsid w:val="00D61239"/>
    <w:rsid w:val="00D62151"/>
    <w:rsid w:val="00D6427F"/>
    <w:rsid w:val="00D71323"/>
    <w:rsid w:val="00D718DC"/>
    <w:rsid w:val="00D76515"/>
    <w:rsid w:val="00D77A59"/>
    <w:rsid w:val="00D85438"/>
    <w:rsid w:val="00D876E9"/>
    <w:rsid w:val="00D917AD"/>
    <w:rsid w:val="00D95CCB"/>
    <w:rsid w:val="00D96F21"/>
    <w:rsid w:val="00DA73C7"/>
    <w:rsid w:val="00DB053F"/>
    <w:rsid w:val="00DB1928"/>
    <w:rsid w:val="00DB74A3"/>
    <w:rsid w:val="00DB7DC2"/>
    <w:rsid w:val="00DC13F6"/>
    <w:rsid w:val="00DC243E"/>
    <w:rsid w:val="00DC51E0"/>
    <w:rsid w:val="00DD0986"/>
    <w:rsid w:val="00DD2914"/>
    <w:rsid w:val="00DD6219"/>
    <w:rsid w:val="00DD7E44"/>
    <w:rsid w:val="00DE0B10"/>
    <w:rsid w:val="00DE2DE0"/>
    <w:rsid w:val="00DE7971"/>
    <w:rsid w:val="00DF177A"/>
    <w:rsid w:val="00DF3FBF"/>
    <w:rsid w:val="00DF696A"/>
    <w:rsid w:val="00DF7F42"/>
    <w:rsid w:val="00E0203B"/>
    <w:rsid w:val="00E07E97"/>
    <w:rsid w:val="00E12FAA"/>
    <w:rsid w:val="00E1715E"/>
    <w:rsid w:val="00E172F7"/>
    <w:rsid w:val="00E17FD1"/>
    <w:rsid w:val="00E20969"/>
    <w:rsid w:val="00E2679A"/>
    <w:rsid w:val="00E270E1"/>
    <w:rsid w:val="00E3012F"/>
    <w:rsid w:val="00E30F31"/>
    <w:rsid w:val="00E31EFC"/>
    <w:rsid w:val="00E32FB8"/>
    <w:rsid w:val="00E36FD3"/>
    <w:rsid w:val="00E37B26"/>
    <w:rsid w:val="00E408E4"/>
    <w:rsid w:val="00E6283C"/>
    <w:rsid w:val="00E6364E"/>
    <w:rsid w:val="00E643EA"/>
    <w:rsid w:val="00E64927"/>
    <w:rsid w:val="00E6521F"/>
    <w:rsid w:val="00E71D8D"/>
    <w:rsid w:val="00E825AB"/>
    <w:rsid w:val="00E90431"/>
    <w:rsid w:val="00E94054"/>
    <w:rsid w:val="00EA5F7C"/>
    <w:rsid w:val="00EA69B8"/>
    <w:rsid w:val="00EB0BE6"/>
    <w:rsid w:val="00EB50A8"/>
    <w:rsid w:val="00EC008F"/>
    <w:rsid w:val="00EC6B0D"/>
    <w:rsid w:val="00ED2842"/>
    <w:rsid w:val="00ED6F2F"/>
    <w:rsid w:val="00EE1FA2"/>
    <w:rsid w:val="00EE7364"/>
    <w:rsid w:val="00F00FDD"/>
    <w:rsid w:val="00F01879"/>
    <w:rsid w:val="00F019E7"/>
    <w:rsid w:val="00F0525A"/>
    <w:rsid w:val="00F060DB"/>
    <w:rsid w:val="00F06CDD"/>
    <w:rsid w:val="00F109CD"/>
    <w:rsid w:val="00F158B6"/>
    <w:rsid w:val="00F16190"/>
    <w:rsid w:val="00F16AB8"/>
    <w:rsid w:val="00F235F6"/>
    <w:rsid w:val="00F2507F"/>
    <w:rsid w:val="00F26374"/>
    <w:rsid w:val="00F26A46"/>
    <w:rsid w:val="00F26D0F"/>
    <w:rsid w:val="00F27D0B"/>
    <w:rsid w:val="00F37CCC"/>
    <w:rsid w:val="00F40572"/>
    <w:rsid w:val="00F40ACF"/>
    <w:rsid w:val="00F411F7"/>
    <w:rsid w:val="00F4308B"/>
    <w:rsid w:val="00F455F9"/>
    <w:rsid w:val="00F45AEA"/>
    <w:rsid w:val="00F50057"/>
    <w:rsid w:val="00F504BF"/>
    <w:rsid w:val="00F536F2"/>
    <w:rsid w:val="00F55B57"/>
    <w:rsid w:val="00F604B9"/>
    <w:rsid w:val="00F63F61"/>
    <w:rsid w:val="00F666E5"/>
    <w:rsid w:val="00F6797A"/>
    <w:rsid w:val="00F721BB"/>
    <w:rsid w:val="00F8074C"/>
    <w:rsid w:val="00F81E6E"/>
    <w:rsid w:val="00F82EC3"/>
    <w:rsid w:val="00F921CB"/>
    <w:rsid w:val="00F93BB8"/>
    <w:rsid w:val="00F956C4"/>
    <w:rsid w:val="00FA7A46"/>
    <w:rsid w:val="00FC1FC1"/>
    <w:rsid w:val="00FC2C14"/>
    <w:rsid w:val="00FD49CC"/>
    <w:rsid w:val="00FE06CD"/>
    <w:rsid w:val="00FE5366"/>
    <w:rsid w:val="00FE56B1"/>
    <w:rsid w:val="00FE6DB7"/>
    <w:rsid w:val="00FE70EE"/>
    <w:rsid w:val="00FE745C"/>
    <w:rsid w:val="00FF2D96"/>
    <w:rsid w:val="00FF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6EE194"/>
  <w15:chartTrackingRefBased/>
  <w15:docId w15:val="{338CD618-99E6-4F65-B542-459504B4F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0"/>
    <w:next w:val="a0"/>
    <w:qFormat/>
    <w:pPr>
      <w:keepNext/>
      <w:spacing w:line="240" w:lineRule="exact"/>
      <w:ind w:left="75"/>
      <w:jc w:val="center"/>
      <w:outlineLvl w:val="0"/>
    </w:pPr>
    <w:rPr>
      <w:rFonts w:eastAsia="標楷體"/>
      <w:sz w:val="28"/>
      <w:shd w:val="pct15" w:color="auto" w:fill="FFFFF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a5"/>
    <w:semiHidden/>
    <w:pPr>
      <w:adjustRightInd w:val="0"/>
      <w:spacing w:line="360" w:lineRule="atLeast"/>
    </w:pPr>
    <w:rPr>
      <w:kern w:val="0"/>
      <w:szCs w:val="20"/>
    </w:rPr>
  </w:style>
  <w:style w:type="paragraph" w:styleId="a">
    <w:name w:val="List Bullet"/>
    <w:basedOn w:val="a0"/>
    <w:autoRedefine/>
    <w:pPr>
      <w:numPr>
        <w:numId w:val="1"/>
      </w:numPr>
    </w:pPr>
  </w:style>
  <w:style w:type="paragraph" w:styleId="a6">
    <w:name w:val="Body Text Indent"/>
    <w:basedOn w:val="a0"/>
    <w:pPr>
      <w:adjustRightInd w:val="0"/>
      <w:spacing w:afterLines="50" w:after="120" w:line="360" w:lineRule="exact"/>
      <w:ind w:left="840" w:hangingChars="300" w:hanging="840"/>
      <w:textAlignment w:val="baseline"/>
    </w:pPr>
    <w:rPr>
      <w:rFonts w:ascii="標楷體" w:eastAsia="標楷體"/>
      <w:kern w:val="0"/>
      <w:sz w:val="28"/>
      <w:szCs w:val="20"/>
    </w:rPr>
  </w:style>
  <w:style w:type="paragraph" w:styleId="2">
    <w:name w:val="Body Text Indent 2"/>
    <w:basedOn w:val="a0"/>
    <w:pPr>
      <w:ind w:left="360"/>
      <w:jc w:val="both"/>
    </w:pPr>
  </w:style>
  <w:style w:type="paragraph" w:styleId="3">
    <w:name w:val="Body Text Indent 3"/>
    <w:basedOn w:val="a0"/>
    <w:pPr>
      <w:spacing w:line="400" w:lineRule="exact"/>
      <w:ind w:leftChars="100" w:left="912" w:hangingChars="280" w:hanging="672"/>
      <w:jc w:val="both"/>
    </w:pPr>
    <w:rPr>
      <w:rFonts w:eastAsia="標楷體"/>
    </w:rPr>
  </w:style>
  <w:style w:type="character" w:customStyle="1" w:styleId="sub20">
    <w:name w:val="sub20"/>
    <w:basedOn w:val="a1"/>
  </w:style>
  <w:style w:type="paragraph" w:styleId="a7">
    <w:name w:val="header"/>
    <w:basedOn w:val="a0"/>
    <w:link w:val="a8"/>
    <w:pPr>
      <w:tabs>
        <w:tab w:val="center" w:pos="4153"/>
        <w:tab w:val="right" w:pos="8306"/>
      </w:tabs>
      <w:adjustRightInd w:val="0"/>
      <w:snapToGrid w:val="0"/>
      <w:spacing w:line="360" w:lineRule="atLeast"/>
      <w:textAlignment w:val="baseline"/>
    </w:pPr>
    <w:rPr>
      <w:kern w:val="0"/>
      <w:sz w:val="20"/>
      <w:szCs w:val="20"/>
    </w:rPr>
  </w:style>
  <w:style w:type="paragraph" w:styleId="a9">
    <w:name w:val="footer"/>
    <w:basedOn w:val="a0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kern w:val="0"/>
      <w:sz w:val="20"/>
      <w:szCs w:val="20"/>
    </w:rPr>
  </w:style>
  <w:style w:type="character" w:customStyle="1" w:styleId="sub15h1">
    <w:name w:val="sub15h1"/>
    <w:rPr>
      <w:rFonts w:ascii="sө" w:hAnsi="sө" w:hint="default"/>
      <w:b/>
      <w:bCs/>
      <w:strike w:val="0"/>
      <w:dstrike w:val="0"/>
      <w:color w:val="CC3333"/>
      <w:sz w:val="15"/>
      <w:szCs w:val="15"/>
      <w:u w:val="none"/>
      <w:effect w:val="none"/>
    </w:rPr>
  </w:style>
  <w:style w:type="paragraph" w:styleId="Web">
    <w:name w:val="Normal (Web)"/>
    <w:basedOn w:val="a0"/>
    <w:pPr>
      <w:widowControl/>
      <w:spacing w:before="100" w:beforeAutospacing="1" w:after="100" w:afterAutospacing="1"/>
    </w:pPr>
    <w:rPr>
      <w:rFonts w:ascii="新細明體" w:hAnsi="新細明體"/>
      <w:color w:val="000000"/>
      <w:kern w:val="0"/>
    </w:rPr>
  </w:style>
  <w:style w:type="paragraph" w:styleId="aa">
    <w:name w:val="Body Text"/>
    <w:basedOn w:val="a0"/>
    <w:pPr>
      <w:spacing w:line="240" w:lineRule="exact"/>
    </w:pPr>
    <w:rPr>
      <w:rFonts w:ascii="標楷體" w:eastAsia="標楷體" w:hAnsi="標楷體"/>
      <w:color w:val="333333"/>
      <w:szCs w:val="13"/>
    </w:rPr>
  </w:style>
  <w:style w:type="paragraph" w:styleId="ab">
    <w:name w:val="caption"/>
    <w:basedOn w:val="a0"/>
    <w:next w:val="a0"/>
    <w:qFormat/>
    <w:pPr>
      <w:spacing w:before="120" w:after="120"/>
    </w:pPr>
    <w:rPr>
      <w:sz w:val="20"/>
      <w:szCs w:val="20"/>
    </w:rPr>
  </w:style>
  <w:style w:type="character" w:styleId="ac">
    <w:name w:val="Strong"/>
    <w:qFormat/>
    <w:rPr>
      <w:b/>
      <w:bCs/>
    </w:rPr>
  </w:style>
  <w:style w:type="character" w:styleId="ad">
    <w:name w:val="Hyperlink"/>
    <w:rPr>
      <w:color w:val="0000FF"/>
      <w:u w:val="single"/>
    </w:rPr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0"/>
    <w:semiHidden/>
    <w:rsid w:val="00DE0B10"/>
    <w:rPr>
      <w:rFonts w:ascii="Arial" w:hAnsi="Arial"/>
      <w:sz w:val="18"/>
      <w:szCs w:val="18"/>
    </w:rPr>
  </w:style>
  <w:style w:type="paragraph" w:customStyle="1" w:styleId="20">
    <w:name w:val="2."/>
    <w:basedOn w:val="a0"/>
    <w:rsid w:val="00F6797A"/>
    <w:pPr>
      <w:adjustRightInd w:val="0"/>
      <w:snapToGrid w:val="0"/>
      <w:ind w:leftChars="-1" w:left="-2" w:firstLineChars="400" w:firstLine="1120"/>
      <w:jc w:val="both"/>
    </w:pPr>
    <w:rPr>
      <w:rFonts w:ascii="標楷體" w:eastAsia="標楷體" w:hAnsi="標楷體"/>
      <w:color w:val="000000"/>
      <w:sz w:val="28"/>
      <w:szCs w:val="30"/>
    </w:rPr>
  </w:style>
  <w:style w:type="character" w:customStyle="1" w:styleId="a5">
    <w:name w:val="註解文字 字元"/>
    <w:link w:val="a4"/>
    <w:semiHidden/>
    <w:rsid w:val="008665D8"/>
    <w:rPr>
      <w:sz w:val="24"/>
    </w:rPr>
  </w:style>
  <w:style w:type="character" w:customStyle="1" w:styleId="a8">
    <w:name w:val="頁首 字元"/>
    <w:link w:val="a7"/>
    <w:rsid w:val="008665D8"/>
  </w:style>
  <w:style w:type="table" w:styleId="af0">
    <w:name w:val="Table Grid"/>
    <w:basedOn w:val="a2"/>
    <w:uiPriority w:val="59"/>
    <w:rsid w:val="005D5494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0"/>
    <w:uiPriority w:val="34"/>
    <w:qFormat/>
    <w:rsid w:val="005D5494"/>
    <w:pPr>
      <w:ind w:leftChars="200" w:left="480"/>
    </w:pPr>
  </w:style>
  <w:style w:type="character" w:styleId="af2">
    <w:name w:val="Emphasis"/>
    <w:uiPriority w:val="20"/>
    <w:qFormat/>
    <w:rsid w:val="002B0569"/>
    <w:rPr>
      <w:b w:val="0"/>
      <w:bCs w:val="0"/>
      <w:i w:val="0"/>
      <w:iCs w:val="0"/>
      <w:color w:val="DD4B39"/>
    </w:rPr>
  </w:style>
  <w:style w:type="paragraph" w:customStyle="1" w:styleId="Default">
    <w:name w:val="Default"/>
    <w:rsid w:val="002B0569"/>
    <w:pPr>
      <w:widowControl w:val="0"/>
      <w:autoSpaceDE w:val="0"/>
      <w:autoSpaceDN w:val="0"/>
      <w:adjustRightInd w:val="0"/>
    </w:pPr>
    <w:rPr>
      <w:rFonts w:eastAsia="細明體"/>
      <w:color w:val="000000"/>
      <w:sz w:val="24"/>
      <w:szCs w:val="24"/>
    </w:rPr>
  </w:style>
  <w:style w:type="paragraph" w:customStyle="1" w:styleId="-11">
    <w:name w:val="彩色清單 - 輔色 11"/>
    <w:basedOn w:val="a0"/>
    <w:uiPriority w:val="34"/>
    <w:qFormat/>
    <w:rsid w:val="002B0569"/>
    <w:pPr>
      <w:adjustRightInd w:val="0"/>
      <w:spacing w:line="360" w:lineRule="atLeast"/>
      <w:ind w:leftChars="200" w:left="480"/>
      <w:textAlignment w:val="baseline"/>
    </w:pPr>
    <w:rPr>
      <w:rFonts w:ascii="華康中楷體" w:eastAsia="華康中楷體"/>
      <w:kern w:val="0"/>
      <w:szCs w:val="20"/>
    </w:rPr>
  </w:style>
  <w:style w:type="character" w:customStyle="1" w:styleId="cit-volume">
    <w:name w:val="cit-volume"/>
    <w:basedOn w:val="a1"/>
    <w:rsid w:val="002B0569"/>
  </w:style>
  <w:style w:type="character" w:customStyle="1" w:styleId="cit-issue">
    <w:name w:val="cit-issue"/>
    <w:basedOn w:val="a1"/>
    <w:rsid w:val="002B0569"/>
  </w:style>
  <w:style w:type="character" w:customStyle="1" w:styleId="cit-pagerange">
    <w:name w:val="cit-pagerange"/>
    <w:basedOn w:val="a1"/>
    <w:rsid w:val="002B0569"/>
  </w:style>
  <w:style w:type="character" w:customStyle="1" w:styleId="cit-title">
    <w:name w:val="cit-title"/>
    <w:basedOn w:val="a1"/>
    <w:rsid w:val="00F93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4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1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63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18AFC-32A0-4E0E-8643-CE225CBE4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773</Words>
  <Characters>4411</Characters>
  <Application>Microsoft Office Word</Application>
  <DocSecurity>0</DocSecurity>
  <Lines>36</Lines>
  <Paragraphs>10</Paragraphs>
  <ScaleCrop>false</ScaleCrop>
  <Company>cynthia</Company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行政院國家科學委員會專題研究計畫申請書</dc:title>
  <dc:subject/>
  <dc:creator>cynthia</dc:creator>
  <cp:keywords/>
  <cp:lastModifiedBy>Hyeyoung Ahn</cp:lastModifiedBy>
  <cp:revision>15</cp:revision>
  <cp:lastPrinted>2020-12-23T02:20:00Z</cp:lastPrinted>
  <dcterms:created xsi:type="dcterms:W3CDTF">2020-12-04T02:34:00Z</dcterms:created>
  <dcterms:modified xsi:type="dcterms:W3CDTF">2021-02-25T08:43:00Z</dcterms:modified>
</cp:coreProperties>
</file>